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0B" w:rsidRDefault="00F6760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6760B" w:rsidRDefault="00F6760B">
      <w:pPr>
        <w:pStyle w:val="ConsPlusNormal"/>
      </w:pPr>
    </w:p>
    <w:p w:rsidR="00F6760B" w:rsidRDefault="00F6760B">
      <w:pPr>
        <w:pStyle w:val="ConsPlusTitle"/>
        <w:jc w:val="center"/>
      </w:pPr>
      <w:r>
        <w:t>ПРАВИТЕЛЬСТВО РОССИЙСКОЙ ФЕДЕРАЦИИ</w:t>
      </w:r>
    </w:p>
    <w:p w:rsidR="00F6760B" w:rsidRDefault="00F6760B">
      <w:pPr>
        <w:pStyle w:val="ConsPlusTitle"/>
        <w:jc w:val="center"/>
      </w:pPr>
    </w:p>
    <w:p w:rsidR="00F6760B" w:rsidRDefault="00F6760B">
      <w:pPr>
        <w:pStyle w:val="ConsPlusTitle"/>
        <w:jc w:val="center"/>
      </w:pPr>
      <w:r>
        <w:t>ПОСТАНОВЛЕНИЕ</w:t>
      </w:r>
    </w:p>
    <w:p w:rsidR="00F6760B" w:rsidRDefault="00F6760B">
      <w:pPr>
        <w:pStyle w:val="ConsPlusTitle"/>
        <w:jc w:val="center"/>
      </w:pPr>
      <w:r>
        <w:t>от 11 декабря 2014 г. N 1352</w:t>
      </w:r>
    </w:p>
    <w:p w:rsidR="00F6760B" w:rsidRDefault="00F6760B">
      <w:pPr>
        <w:pStyle w:val="ConsPlusTitle"/>
        <w:jc w:val="center"/>
      </w:pPr>
    </w:p>
    <w:p w:rsidR="00F6760B" w:rsidRDefault="00F6760B">
      <w:pPr>
        <w:pStyle w:val="ConsPlusTitle"/>
        <w:jc w:val="center"/>
      </w:pPr>
      <w:r>
        <w:t>ОБ ОСОБЕННОСТЯХ</w:t>
      </w:r>
    </w:p>
    <w:p w:rsidR="00F6760B" w:rsidRDefault="00F6760B">
      <w:pPr>
        <w:pStyle w:val="ConsPlusTitle"/>
        <w:jc w:val="center"/>
      </w:pPr>
      <w:r>
        <w:t>УЧАСТИЯ СУБЪЕКТОВ МАЛОГО И СРЕДНЕГО ПРЕДПРИНИМАТЕЛЬСТВА</w:t>
      </w:r>
    </w:p>
    <w:p w:rsidR="00F6760B" w:rsidRDefault="00F6760B">
      <w:pPr>
        <w:pStyle w:val="ConsPlusTitle"/>
        <w:jc w:val="center"/>
      </w:pPr>
      <w:r>
        <w:t>В ЗАКУПКАХ ТОВАРОВ, РАБОТ, УСЛУГ ОТДЕЛЬНЫМИ ВИДАМИ</w:t>
      </w:r>
    </w:p>
    <w:p w:rsidR="00F6760B" w:rsidRDefault="00F6760B">
      <w:pPr>
        <w:pStyle w:val="ConsPlusTitle"/>
        <w:jc w:val="center"/>
      </w:pPr>
      <w:r>
        <w:t>ЮРИДИЧЕСКИХ ЛИЦ</w:t>
      </w:r>
    </w:p>
    <w:p w:rsidR="00F6760B" w:rsidRDefault="00F6760B">
      <w:pPr>
        <w:pStyle w:val="ConsPlusNormal"/>
        <w:jc w:val="center"/>
      </w:pPr>
      <w:r>
        <w:t>Список изменяющих документов</w:t>
      </w:r>
    </w:p>
    <w:p w:rsidR="00F6760B" w:rsidRDefault="00F6760B">
      <w:pPr>
        <w:pStyle w:val="ConsPlusNormal"/>
        <w:jc w:val="center"/>
      </w:pPr>
      <w:r>
        <w:t xml:space="preserve">(в ред. Постановлений Правительства РФ от 26.06.2015 </w:t>
      </w:r>
      <w:hyperlink r:id="rId5" w:history="1">
        <w:r>
          <w:rPr>
            <w:color w:val="0000FF"/>
          </w:rPr>
          <w:t>N 641</w:t>
        </w:r>
      </w:hyperlink>
      <w:r>
        <w:t>,</w:t>
      </w:r>
    </w:p>
    <w:p w:rsidR="00F6760B" w:rsidRDefault="00F6760B">
      <w:pPr>
        <w:pStyle w:val="ConsPlusNormal"/>
        <w:jc w:val="center"/>
      </w:pPr>
      <w:r>
        <w:t xml:space="preserve">от 29.10.2015 </w:t>
      </w:r>
      <w:hyperlink r:id="rId6" w:history="1">
        <w:r>
          <w:rPr>
            <w:color w:val="0000FF"/>
          </w:rPr>
          <w:t>N 1169</w:t>
        </w:r>
      </w:hyperlink>
      <w:r>
        <w:t xml:space="preserve">, от 11.11.2015 </w:t>
      </w:r>
      <w:hyperlink r:id="rId7" w:history="1">
        <w:r>
          <w:rPr>
            <w:color w:val="0000FF"/>
          </w:rPr>
          <w:t>N 1217</w:t>
        </w:r>
      </w:hyperlink>
      <w:r>
        <w:t>,</w:t>
      </w:r>
    </w:p>
    <w:p w:rsidR="00F6760B" w:rsidRDefault="00F6760B">
      <w:pPr>
        <w:pStyle w:val="ConsPlusNormal"/>
        <w:jc w:val="center"/>
      </w:pPr>
      <w:r>
        <w:t xml:space="preserve">от 25.12.2015 </w:t>
      </w:r>
      <w:hyperlink r:id="rId8" w:history="1">
        <w:r>
          <w:rPr>
            <w:color w:val="0000FF"/>
          </w:rPr>
          <w:t>N 1442</w:t>
        </w:r>
      </w:hyperlink>
      <w:r>
        <w:t xml:space="preserve">, от 23.04.2016 </w:t>
      </w:r>
      <w:hyperlink r:id="rId9" w:history="1">
        <w:r>
          <w:rPr>
            <w:color w:val="0000FF"/>
          </w:rPr>
          <w:t>N 342</w:t>
        </w:r>
      </w:hyperlink>
      <w:r>
        <w:t>,</w:t>
      </w:r>
    </w:p>
    <w:p w:rsidR="00F6760B" w:rsidRDefault="00F6760B">
      <w:pPr>
        <w:pStyle w:val="ConsPlusNormal"/>
        <w:jc w:val="center"/>
      </w:pPr>
      <w:r>
        <w:t xml:space="preserve">от 26.07.2016 </w:t>
      </w:r>
      <w:hyperlink r:id="rId10" w:history="1">
        <w:r>
          <w:rPr>
            <w:color w:val="0000FF"/>
          </w:rPr>
          <w:t>N 719</w:t>
        </w:r>
      </w:hyperlink>
      <w:r>
        <w:t xml:space="preserve">, от 02.08.2016 </w:t>
      </w:r>
      <w:hyperlink r:id="rId11" w:history="1">
        <w:r>
          <w:rPr>
            <w:color w:val="0000FF"/>
          </w:rPr>
          <w:t>N 749</w:t>
        </w:r>
      </w:hyperlink>
      <w:r>
        <w:t>)</w:t>
      </w:r>
    </w:p>
    <w:p w:rsidR="00F6760B" w:rsidRDefault="00F6760B">
      <w:pPr>
        <w:pStyle w:val="ConsPlusNormal"/>
        <w:jc w:val="center"/>
      </w:pPr>
    </w:p>
    <w:p w:rsidR="00F6760B" w:rsidRDefault="00F6760B">
      <w:pPr>
        <w:pStyle w:val="ConsPlusNormal"/>
        <w:ind w:firstLine="540"/>
        <w:jc w:val="both"/>
      </w:pPr>
      <w:r>
        <w:t xml:space="preserve">В соответствии с </w:t>
      </w:r>
      <w:hyperlink r:id="rId12" w:history="1">
        <w:r>
          <w:rPr>
            <w:color w:val="0000FF"/>
          </w:rPr>
          <w:t>пунктом 2 части 8 статьи 3</w:t>
        </w:r>
      </w:hyperlink>
      <w: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F6760B" w:rsidRDefault="00F6760B">
      <w:pPr>
        <w:pStyle w:val="ConsPlusNormal"/>
        <w:ind w:firstLine="540"/>
        <w:jc w:val="both"/>
      </w:pPr>
      <w:r>
        <w:t>1. Утвердить прилагаемые:</w:t>
      </w:r>
    </w:p>
    <w:p w:rsidR="00F6760B" w:rsidRDefault="005B22CD">
      <w:pPr>
        <w:pStyle w:val="ConsPlusNormal"/>
        <w:ind w:firstLine="540"/>
        <w:jc w:val="both"/>
      </w:pPr>
      <w:hyperlink w:anchor="P45" w:history="1">
        <w:r w:rsidR="00F6760B">
          <w:rPr>
            <w:color w:val="0000FF"/>
          </w:rPr>
          <w:t>Положение</w:t>
        </w:r>
      </w:hyperlink>
      <w:r w:rsidR="00F6760B">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F6760B" w:rsidRDefault="005B22CD">
      <w:pPr>
        <w:pStyle w:val="ConsPlusNormal"/>
        <w:ind w:firstLine="540"/>
        <w:jc w:val="both"/>
      </w:pPr>
      <w:hyperlink w:anchor="P333" w:history="1">
        <w:r w:rsidR="00F6760B">
          <w:rPr>
            <w:color w:val="0000FF"/>
          </w:rPr>
          <w:t>требования</w:t>
        </w:r>
      </w:hyperlink>
      <w:r w:rsidR="00F6760B">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F6760B" w:rsidRDefault="005B22CD">
      <w:pPr>
        <w:pStyle w:val="ConsPlusNormal"/>
        <w:ind w:firstLine="540"/>
        <w:jc w:val="both"/>
      </w:pPr>
      <w:hyperlink w:anchor="P367" w:history="1">
        <w:r w:rsidR="00F6760B">
          <w:rPr>
            <w:color w:val="0000FF"/>
          </w:rPr>
          <w:t>форму</w:t>
        </w:r>
      </w:hyperlink>
      <w:r w:rsidR="00F6760B">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F6760B" w:rsidRDefault="00F6760B">
      <w:pPr>
        <w:pStyle w:val="ConsPlusNormal"/>
        <w:ind w:firstLine="540"/>
        <w:jc w:val="both"/>
      </w:pPr>
      <w:r>
        <w:t>2. Настоящее постановление применяется в отношении:</w:t>
      </w:r>
    </w:p>
    <w:p w:rsidR="00F6760B" w:rsidRDefault="00F6760B">
      <w:pPr>
        <w:pStyle w:val="ConsPlusNormal"/>
        <w:ind w:firstLine="540"/>
        <w:jc w:val="both"/>
      </w:pPr>
      <w:r>
        <w:t xml:space="preserve">юридических лиц, которые указаны в </w:t>
      </w:r>
      <w:hyperlink r:id="rId13" w:history="1">
        <w:r>
          <w:rPr>
            <w:color w:val="0000FF"/>
          </w:rPr>
          <w:t>части 2 статьи 1</w:t>
        </w:r>
      </w:hyperlink>
      <w: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F6760B" w:rsidRDefault="00F6760B">
      <w:pPr>
        <w:pStyle w:val="ConsPlusNormal"/>
        <w:ind w:firstLine="540"/>
        <w:jc w:val="both"/>
      </w:pPr>
      <w:r>
        <w:t xml:space="preserve">юридических лиц, которые указаны в </w:t>
      </w:r>
      <w:hyperlink r:id="rId14" w:history="1">
        <w:r>
          <w:rPr>
            <w:color w:val="0000FF"/>
          </w:rPr>
          <w:t>части 2 статьи 1</w:t>
        </w:r>
      </w:hyperlink>
      <w: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15" w:history="1">
        <w:r>
          <w:rPr>
            <w:color w:val="0000FF"/>
          </w:rPr>
          <w:t>законом</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F6760B" w:rsidRDefault="00F6760B">
      <w:pPr>
        <w:pStyle w:val="ConsPlusNormal"/>
        <w:jc w:val="both"/>
      </w:pPr>
      <w:r>
        <w:t xml:space="preserve">(в ред. </w:t>
      </w:r>
      <w:hyperlink r:id="rId16" w:history="1">
        <w:r>
          <w:rPr>
            <w:color w:val="0000FF"/>
          </w:rPr>
          <w:t>Постановления</w:t>
        </w:r>
      </w:hyperlink>
      <w:r>
        <w:t xml:space="preserve"> Правительства РФ от 02.08.2016 N 749)</w:t>
      </w:r>
    </w:p>
    <w:p w:rsidR="00F6760B" w:rsidRDefault="00F6760B">
      <w:pPr>
        <w:pStyle w:val="ConsPlusNormal"/>
        <w:jc w:val="both"/>
      </w:pPr>
      <w:r>
        <w:t xml:space="preserve">(п. 2 в ред. </w:t>
      </w:r>
      <w:hyperlink r:id="rId17" w:history="1">
        <w:r>
          <w:rPr>
            <w:color w:val="0000FF"/>
          </w:rPr>
          <w:t>Постановления</w:t>
        </w:r>
      </w:hyperlink>
      <w:r>
        <w:t xml:space="preserve"> Правительства РФ от 29.10.2015 N 1169)</w:t>
      </w:r>
    </w:p>
    <w:p w:rsidR="00F6760B" w:rsidRDefault="00F6760B">
      <w:pPr>
        <w:pStyle w:val="ConsPlusNormal"/>
        <w:ind w:firstLine="540"/>
        <w:jc w:val="both"/>
      </w:pPr>
      <w:r>
        <w:t xml:space="preserve">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67" w:history="1">
        <w:r>
          <w:rPr>
            <w:color w:val="0000FF"/>
          </w:rPr>
          <w:t>подпунктом "б" пункта 4</w:t>
        </w:r>
      </w:hyperlink>
      <w:r>
        <w:t xml:space="preserve"> Положения, утвержденного настоящим постановлением, </w:t>
      </w:r>
      <w:r>
        <w:lastRenderedPageBreak/>
        <w:t>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 период с 1 июля по 31 декабря 2015 г.</w:t>
      </w:r>
    </w:p>
    <w:p w:rsidR="00F6760B" w:rsidRDefault="00F6760B">
      <w:pPr>
        <w:pStyle w:val="ConsPlusNormal"/>
        <w:jc w:val="both"/>
      </w:pPr>
      <w:r>
        <w:t xml:space="preserve">(п. 2(1) введен </w:t>
      </w:r>
      <w:hyperlink r:id="rId18" w:history="1">
        <w:r>
          <w:rPr>
            <w:color w:val="0000FF"/>
          </w:rPr>
          <w:t>Постановлением</w:t>
        </w:r>
      </w:hyperlink>
      <w:r>
        <w:t xml:space="preserve"> Правительства РФ от 26.06.2015 N 641)</w:t>
      </w:r>
    </w:p>
    <w:p w:rsidR="00F6760B" w:rsidRDefault="00F6760B">
      <w:pPr>
        <w:pStyle w:val="ConsPlusNormal"/>
        <w:ind w:firstLine="540"/>
        <w:jc w:val="both"/>
      </w:pPr>
      <w:r>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P77" w:history="1">
        <w:r>
          <w:rPr>
            <w:color w:val="0000FF"/>
          </w:rPr>
          <w:t>пунктом 7</w:t>
        </w:r>
      </w:hyperlink>
      <w:r>
        <w:t xml:space="preserve"> Положения, утвержденного настоящим постановлением.</w:t>
      </w:r>
    </w:p>
    <w:p w:rsidR="00F6760B" w:rsidRDefault="00F6760B">
      <w:pPr>
        <w:pStyle w:val="ConsPlusNormal"/>
        <w:jc w:val="both"/>
      </w:pPr>
      <w:r>
        <w:t xml:space="preserve">(п. 2(2) введен </w:t>
      </w:r>
      <w:hyperlink r:id="rId19" w:history="1">
        <w:r>
          <w:rPr>
            <w:color w:val="0000FF"/>
          </w:rPr>
          <w:t>Постановлением</w:t>
        </w:r>
      </w:hyperlink>
      <w:r>
        <w:t xml:space="preserve"> Правительства РФ от 25.12.2015 N 1442)</w:t>
      </w:r>
    </w:p>
    <w:p w:rsidR="00F6760B" w:rsidRDefault="00F6760B">
      <w:pPr>
        <w:pStyle w:val="ConsPlusNormal"/>
        <w:ind w:firstLine="540"/>
        <w:jc w:val="both"/>
      </w:pPr>
      <w:r>
        <w:t xml:space="preserve">3. </w:t>
      </w:r>
      <w:hyperlink w:anchor="P193" w:history="1">
        <w:r>
          <w:rPr>
            <w:color w:val="0000FF"/>
          </w:rPr>
          <w:t>Подпункт "б" пункта 34</w:t>
        </w:r>
      </w:hyperlink>
      <w:r>
        <w:t xml:space="preserve"> Положения, утвержденного настоящим постановлением, вступает в силу с 1 января 2016 г.</w:t>
      </w:r>
    </w:p>
    <w:p w:rsidR="00F6760B" w:rsidRDefault="00F6760B">
      <w:pPr>
        <w:pStyle w:val="ConsPlusNormal"/>
        <w:ind w:firstLine="540"/>
        <w:jc w:val="both"/>
      </w:pPr>
    </w:p>
    <w:p w:rsidR="00F6760B" w:rsidRDefault="00F6760B">
      <w:pPr>
        <w:pStyle w:val="ConsPlusNormal"/>
        <w:jc w:val="right"/>
      </w:pPr>
      <w:r>
        <w:t>Председатель Правительства</w:t>
      </w:r>
    </w:p>
    <w:p w:rsidR="00F6760B" w:rsidRDefault="00F6760B">
      <w:pPr>
        <w:pStyle w:val="ConsPlusNormal"/>
        <w:jc w:val="right"/>
      </w:pPr>
      <w:r>
        <w:t>Российской Федерации</w:t>
      </w:r>
    </w:p>
    <w:p w:rsidR="00F6760B" w:rsidRDefault="00F6760B">
      <w:pPr>
        <w:pStyle w:val="ConsPlusNormal"/>
        <w:jc w:val="right"/>
      </w:pPr>
      <w:r>
        <w:t>Д.МЕДВЕДЕВ</w:t>
      </w: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jc w:val="right"/>
      </w:pPr>
      <w:r>
        <w:t>Утверждено</w:t>
      </w:r>
    </w:p>
    <w:p w:rsidR="00F6760B" w:rsidRDefault="00F6760B">
      <w:pPr>
        <w:pStyle w:val="ConsPlusNormal"/>
        <w:jc w:val="right"/>
      </w:pPr>
      <w:r>
        <w:t>постановлением Правительства</w:t>
      </w:r>
    </w:p>
    <w:p w:rsidR="00F6760B" w:rsidRDefault="00F6760B">
      <w:pPr>
        <w:pStyle w:val="ConsPlusNormal"/>
        <w:jc w:val="right"/>
      </w:pPr>
      <w:r>
        <w:t>Российской Федерации</w:t>
      </w:r>
    </w:p>
    <w:p w:rsidR="00F6760B" w:rsidRDefault="00F6760B">
      <w:pPr>
        <w:pStyle w:val="ConsPlusNormal"/>
        <w:jc w:val="right"/>
      </w:pPr>
      <w:r>
        <w:t>от 11 декабря 2014 г. N 1352</w:t>
      </w:r>
    </w:p>
    <w:p w:rsidR="00F6760B" w:rsidRDefault="00F6760B">
      <w:pPr>
        <w:pStyle w:val="ConsPlusNormal"/>
        <w:ind w:firstLine="540"/>
        <w:jc w:val="both"/>
      </w:pPr>
    </w:p>
    <w:p w:rsidR="00F6760B" w:rsidRDefault="00F6760B">
      <w:pPr>
        <w:pStyle w:val="ConsPlusTitle"/>
        <w:jc w:val="center"/>
      </w:pPr>
      <w:bookmarkStart w:id="1" w:name="P45"/>
      <w:bookmarkEnd w:id="1"/>
      <w:r>
        <w:t>ПОЛОЖЕНИЕ</w:t>
      </w:r>
    </w:p>
    <w:p w:rsidR="00F6760B" w:rsidRDefault="00F6760B">
      <w:pPr>
        <w:pStyle w:val="ConsPlusTitle"/>
        <w:jc w:val="center"/>
      </w:pPr>
      <w:r>
        <w:t>ОБ ОСОБЕННОСТЯХ УЧАСТИЯ СУБЪЕКТОВ МАЛОГО И СРЕДНЕГО</w:t>
      </w:r>
    </w:p>
    <w:p w:rsidR="00F6760B" w:rsidRDefault="00F6760B">
      <w:pPr>
        <w:pStyle w:val="ConsPlusTitle"/>
        <w:jc w:val="center"/>
      </w:pPr>
      <w:r>
        <w:t>ПРЕДПРИНИМАТЕЛЬСТВА В ЗАКУПКАХ ТОВАРОВ, РАБОТ, УСЛУГ</w:t>
      </w:r>
    </w:p>
    <w:p w:rsidR="00F6760B" w:rsidRDefault="00F6760B">
      <w:pPr>
        <w:pStyle w:val="ConsPlusTitle"/>
        <w:jc w:val="center"/>
      </w:pPr>
      <w:r>
        <w:t>ОТДЕЛЬНЫМИ ВИДАМИ ЮРИДИЧЕСКИХ ЛИЦ, ГОДОВОМ ОБЪЕМЕ</w:t>
      </w:r>
    </w:p>
    <w:p w:rsidR="00F6760B" w:rsidRDefault="00F6760B">
      <w:pPr>
        <w:pStyle w:val="ConsPlusTitle"/>
        <w:jc w:val="center"/>
      </w:pPr>
      <w:r>
        <w:t>ТАКИХ ЗАКУПОК И ПОРЯДКЕ РАСЧЕТА УКАЗАННОГО ОБЪЕМА</w:t>
      </w:r>
    </w:p>
    <w:p w:rsidR="00F6760B" w:rsidRDefault="00F6760B">
      <w:pPr>
        <w:pStyle w:val="ConsPlusNormal"/>
        <w:jc w:val="center"/>
      </w:pPr>
      <w:r>
        <w:t>Список изменяющих документов</w:t>
      </w:r>
    </w:p>
    <w:p w:rsidR="00F6760B" w:rsidRDefault="00F6760B">
      <w:pPr>
        <w:pStyle w:val="ConsPlusNormal"/>
        <w:jc w:val="center"/>
      </w:pPr>
      <w:r>
        <w:t xml:space="preserve">(в ред. Постановлений Правительства РФ от 29.10.2015 </w:t>
      </w:r>
      <w:hyperlink r:id="rId20" w:history="1">
        <w:r>
          <w:rPr>
            <w:color w:val="0000FF"/>
          </w:rPr>
          <w:t>N 1169</w:t>
        </w:r>
      </w:hyperlink>
      <w:r>
        <w:t>,</w:t>
      </w:r>
    </w:p>
    <w:p w:rsidR="00F6760B" w:rsidRDefault="00F6760B">
      <w:pPr>
        <w:pStyle w:val="ConsPlusNormal"/>
        <w:jc w:val="center"/>
      </w:pPr>
      <w:r>
        <w:t xml:space="preserve">от 11.11.2015 </w:t>
      </w:r>
      <w:hyperlink r:id="rId21" w:history="1">
        <w:r>
          <w:rPr>
            <w:color w:val="0000FF"/>
          </w:rPr>
          <w:t>N 1217</w:t>
        </w:r>
      </w:hyperlink>
      <w:r>
        <w:t xml:space="preserve">, от 25.12.2015 </w:t>
      </w:r>
      <w:hyperlink r:id="rId22" w:history="1">
        <w:r>
          <w:rPr>
            <w:color w:val="0000FF"/>
          </w:rPr>
          <w:t>N 1442</w:t>
        </w:r>
      </w:hyperlink>
      <w:r>
        <w:t>,</w:t>
      </w:r>
    </w:p>
    <w:p w:rsidR="00F6760B" w:rsidRDefault="00F6760B">
      <w:pPr>
        <w:pStyle w:val="ConsPlusNormal"/>
        <w:jc w:val="center"/>
      </w:pPr>
      <w:r>
        <w:t xml:space="preserve">от 23.04.2016 </w:t>
      </w:r>
      <w:hyperlink r:id="rId23" w:history="1">
        <w:r>
          <w:rPr>
            <w:color w:val="0000FF"/>
          </w:rPr>
          <w:t>N 342</w:t>
        </w:r>
      </w:hyperlink>
      <w:r>
        <w:t xml:space="preserve">, от 26.07.2016 </w:t>
      </w:r>
      <w:hyperlink r:id="rId24" w:history="1">
        <w:r>
          <w:rPr>
            <w:color w:val="0000FF"/>
          </w:rPr>
          <w:t>N 719</w:t>
        </w:r>
      </w:hyperlink>
      <w:r>
        <w:t>,</w:t>
      </w:r>
    </w:p>
    <w:p w:rsidR="00F6760B" w:rsidRDefault="00F6760B">
      <w:pPr>
        <w:pStyle w:val="ConsPlusNormal"/>
        <w:jc w:val="center"/>
      </w:pPr>
      <w:r>
        <w:t xml:space="preserve">от 02.08.2016 </w:t>
      </w:r>
      <w:hyperlink r:id="rId25" w:history="1">
        <w:r>
          <w:rPr>
            <w:color w:val="0000FF"/>
          </w:rPr>
          <w:t>N 749</w:t>
        </w:r>
      </w:hyperlink>
      <w:r>
        <w:t>)</w:t>
      </w:r>
    </w:p>
    <w:p w:rsidR="00F6760B" w:rsidRDefault="00F6760B">
      <w:pPr>
        <w:pStyle w:val="ConsPlusNormal"/>
        <w:jc w:val="center"/>
      </w:pPr>
    </w:p>
    <w:p w:rsidR="00F6760B" w:rsidRDefault="00F6760B">
      <w:pPr>
        <w:pStyle w:val="ConsPlusNormal"/>
        <w:jc w:val="center"/>
      </w:pPr>
      <w:r>
        <w:t>I. Общие положения</w:t>
      </w:r>
    </w:p>
    <w:p w:rsidR="00F6760B" w:rsidRDefault="00F6760B">
      <w:pPr>
        <w:pStyle w:val="ConsPlusNormal"/>
        <w:ind w:firstLine="540"/>
        <w:jc w:val="both"/>
      </w:pPr>
    </w:p>
    <w:p w:rsidR="00F6760B" w:rsidRDefault="00F6760B">
      <w:pPr>
        <w:pStyle w:val="ConsPlusNormal"/>
        <w:ind w:firstLine="540"/>
        <w:jc w:val="both"/>
      </w:pPr>
      <w: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F6760B" w:rsidRDefault="00F6760B">
      <w:pPr>
        <w:pStyle w:val="ConsPlusNormal"/>
        <w:ind w:firstLine="540"/>
        <w:jc w:val="both"/>
      </w:pPr>
      <w:r>
        <w:lastRenderedPageBreak/>
        <w:t>2. Действие настоящего Положения распространяется в отношении:</w:t>
      </w:r>
    </w:p>
    <w:p w:rsidR="00F6760B" w:rsidRDefault="00F6760B">
      <w:pPr>
        <w:pStyle w:val="ConsPlusNormal"/>
        <w:ind w:firstLine="540"/>
        <w:jc w:val="both"/>
      </w:pPr>
      <w:r>
        <w:t xml:space="preserve">юридических лиц, которые указаны в </w:t>
      </w:r>
      <w:hyperlink r:id="rId26" w:history="1">
        <w:r>
          <w:rPr>
            <w:color w:val="0000FF"/>
          </w:rPr>
          <w:t>части 2 статьи 1</w:t>
        </w:r>
      </w:hyperlink>
      <w:r>
        <w:t xml:space="preserve"> Федерального закона "О закупках товаров, работ, услуг отдельными видами юридических лиц" (далее - Федеральный закон)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F6760B" w:rsidRDefault="00F6760B">
      <w:pPr>
        <w:pStyle w:val="ConsPlusNormal"/>
        <w:ind w:firstLine="540"/>
        <w:jc w:val="both"/>
      </w:pPr>
      <w:r>
        <w:t xml:space="preserve">юридических лиц, которые указаны в </w:t>
      </w:r>
      <w:hyperlink r:id="rId27" w:history="1">
        <w:r>
          <w:rPr>
            <w:color w:val="0000FF"/>
          </w:rPr>
          <w:t>части 2 статьи 1</w:t>
        </w:r>
      </w:hyperlink>
      <w:r>
        <w:t xml:space="preserve">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28" w:history="1">
        <w:r>
          <w:rPr>
            <w:color w:val="0000FF"/>
          </w:rPr>
          <w:t>законом</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F6760B" w:rsidRDefault="00F6760B">
      <w:pPr>
        <w:pStyle w:val="ConsPlusNormal"/>
        <w:jc w:val="both"/>
      </w:pPr>
      <w:r>
        <w:t xml:space="preserve">(в ред. </w:t>
      </w:r>
      <w:hyperlink r:id="rId29" w:history="1">
        <w:r>
          <w:rPr>
            <w:color w:val="0000FF"/>
          </w:rPr>
          <w:t>Постановления</w:t>
        </w:r>
      </w:hyperlink>
      <w:r>
        <w:t xml:space="preserve"> Правительства РФ от 02.08.2016 N 749)</w:t>
      </w:r>
    </w:p>
    <w:p w:rsidR="00F6760B" w:rsidRDefault="00F6760B">
      <w:pPr>
        <w:pStyle w:val="ConsPlusNormal"/>
        <w:jc w:val="both"/>
      </w:pPr>
      <w:r>
        <w:t xml:space="preserve">(п. 2 в ред. </w:t>
      </w:r>
      <w:hyperlink r:id="rId30" w:history="1">
        <w:r>
          <w:rPr>
            <w:color w:val="0000FF"/>
          </w:rPr>
          <w:t>Постановления</w:t>
        </w:r>
      </w:hyperlink>
      <w:r>
        <w:t xml:space="preserve"> Правительства РФ от 29.10.2015 N 1169)</w:t>
      </w:r>
    </w:p>
    <w:p w:rsidR="00F6760B" w:rsidRDefault="00F6760B">
      <w:pPr>
        <w:pStyle w:val="ConsPlusNormal"/>
        <w:ind w:firstLine="540"/>
        <w:jc w:val="both"/>
      </w:pPr>
      <w: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F6760B" w:rsidRDefault="00F6760B">
      <w:pPr>
        <w:pStyle w:val="ConsPlusNormal"/>
        <w:ind w:firstLine="540"/>
        <w:jc w:val="both"/>
      </w:pPr>
      <w:bookmarkStart w:id="2" w:name="P65"/>
      <w:bookmarkEnd w:id="2"/>
      <w: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31" w:history="1">
        <w:r>
          <w:rPr>
            <w:color w:val="0000FF"/>
          </w:rPr>
          <w:t>законом</w:t>
        </w:r>
      </w:hyperlink>
      <w:r>
        <w:t xml:space="preserve"> (далее - положение о закупке), торгов, иных способов закупки:</w:t>
      </w:r>
    </w:p>
    <w:p w:rsidR="00F6760B" w:rsidRDefault="00F6760B">
      <w:pPr>
        <w:pStyle w:val="ConsPlusNormal"/>
        <w:ind w:firstLine="540"/>
        <w:jc w:val="both"/>
      </w:pPr>
      <w:bookmarkStart w:id="3" w:name="P66"/>
      <w:bookmarkEnd w:id="3"/>
      <w:r>
        <w:t xml:space="preserve">а) участниками которых являются любые лица, указанные в </w:t>
      </w:r>
      <w:hyperlink r:id="rId32" w:history="1">
        <w:r>
          <w:rPr>
            <w:color w:val="0000FF"/>
          </w:rPr>
          <w:t>части 5 статьи 3</w:t>
        </w:r>
      </w:hyperlink>
      <w:r>
        <w:t xml:space="preserve"> Федерального закона, в том числе субъекты малого и среднего предпринимательства;</w:t>
      </w:r>
    </w:p>
    <w:p w:rsidR="00F6760B" w:rsidRDefault="00F6760B">
      <w:pPr>
        <w:pStyle w:val="ConsPlusNormal"/>
        <w:ind w:firstLine="540"/>
        <w:jc w:val="both"/>
      </w:pPr>
      <w:bookmarkStart w:id="4" w:name="P67"/>
      <w:bookmarkEnd w:id="4"/>
      <w:r>
        <w:t>б) участниками которых являются только субъекты малого и среднего предпринимательства;</w:t>
      </w:r>
    </w:p>
    <w:p w:rsidR="00F6760B" w:rsidRDefault="00F6760B">
      <w:pPr>
        <w:pStyle w:val="ConsPlusNormal"/>
        <w:ind w:firstLine="540"/>
        <w:jc w:val="both"/>
      </w:pPr>
      <w:bookmarkStart w:id="5" w:name="P68"/>
      <w:bookmarkEnd w:id="5"/>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6760B" w:rsidRDefault="00F6760B">
      <w:pPr>
        <w:pStyle w:val="ConsPlusNormal"/>
        <w:ind w:firstLine="540"/>
        <w:jc w:val="both"/>
      </w:pPr>
      <w:bookmarkStart w:id="6" w:name="P69"/>
      <w:bookmarkEnd w:id="6"/>
      <w:r>
        <w:t xml:space="preserve">5.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67" w:history="1">
        <w:r>
          <w:rPr>
            <w:color w:val="0000FF"/>
          </w:rPr>
          <w:t>подпунктом "б" пункта 4</w:t>
        </w:r>
      </w:hyperlink>
      <w:r>
        <w:t xml:space="preserve"> настоящего Положения, должен составлять не менее чем 10 процентов совокупного годового стоимостного объема договоров, заключенных заказчиками по результатам закупок.</w:t>
      </w:r>
    </w:p>
    <w:p w:rsidR="00F6760B" w:rsidRDefault="00F6760B">
      <w:pPr>
        <w:pStyle w:val="ConsPlusNormal"/>
        <w:ind w:firstLine="540"/>
        <w:jc w:val="both"/>
      </w:pPr>
      <w:bookmarkStart w:id="7" w:name="P70"/>
      <w:bookmarkEnd w:id="7"/>
      <w: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w:anchor="P77" w:history="1">
        <w:r>
          <w:rPr>
            <w:color w:val="0000FF"/>
          </w:rPr>
          <w:t>пунктом 7</w:t>
        </w:r>
      </w:hyperlink>
      <w:r>
        <w:t xml:space="preserve"> настоящего Положения.</w:t>
      </w:r>
    </w:p>
    <w:p w:rsidR="00F6760B" w:rsidRDefault="00F6760B">
      <w:pPr>
        <w:pStyle w:val="ConsPlusNormal"/>
        <w:jc w:val="both"/>
      </w:pPr>
      <w:r>
        <w:t xml:space="preserve">(п. 5(1) введен </w:t>
      </w:r>
      <w:hyperlink r:id="rId33" w:history="1">
        <w:r>
          <w:rPr>
            <w:color w:val="0000FF"/>
          </w:rPr>
          <w:t>Постановлением</w:t>
        </w:r>
      </w:hyperlink>
      <w:r>
        <w:t xml:space="preserve"> Правительства РФ от 29.10.2015 N 1169)</w:t>
      </w:r>
    </w:p>
    <w:p w:rsidR="00F6760B" w:rsidRDefault="00F6760B">
      <w:pPr>
        <w:pStyle w:val="ConsPlusNormal"/>
        <w:ind w:firstLine="540"/>
        <w:jc w:val="both"/>
      </w:pPr>
      <w:bookmarkStart w:id="8" w:name="P72"/>
      <w:bookmarkEnd w:id="8"/>
      <w:r>
        <w:t xml:space="preserve">5(2).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65" w:history="1">
        <w:r>
          <w:rPr>
            <w:color w:val="0000FF"/>
          </w:rPr>
          <w:t>пунктом 4</w:t>
        </w:r>
      </w:hyperlink>
      <w: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w:t>
      </w:r>
      <w:r>
        <w:lastRenderedPageBreak/>
        <w:t>среднего предпринимательства в объеме, превышающем годовой объем, рассчитанный в соответствии с настоящим пунктом.</w:t>
      </w:r>
    </w:p>
    <w:p w:rsidR="00F6760B" w:rsidRDefault="00F6760B">
      <w:pPr>
        <w:pStyle w:val="ConsPlusNormal"/>
        <w:jc w:val="both"/>
      </w:pPr>
      <w:r>
        <w:t xml:space="preserve">(п. 5(2) введен </w:t>
      </w:r>
      <w:hyperlink r:id="rId34" w:history="1">
        <w:r>
          <w:rPr>
            <w:color w:val="0000FF"/>
          </w:rPr>
          <w:t>Постановлением</w:t>
        </w:r>
      </w:hyperlink>
      <w:r>
        <w:t xml:space="preserve"> Правительства РФ от 25.12.2015 N 1442)</w:t>
      </w:r>
    </w:p>
    <w:p w:rsidR="00F6760B" w:rsidRDefault="00F6760B">
      <w:pPr>
        <w:pStyle w:val="ConsPlusNormal"/>
        <w:ind w:firstLine="540"/>
        <w:jc w:val="both"/>
      </w:pPr>
      <w:bookmarkStart w:id="9" w:name="P74"/>
      <w:bookmarkEnd w:id="9"/>
      <w: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F6760B" w:rsidRDefault="00F6760B">
      <w:pPr>
        <w:pStyle w:val="ConsPlusNormal"/>
        <w:jc w:val="both"/>
      </w:pPr>
      <w:r>
        <w:t xml:space="preserve">(п. 5(3) введен </w:t>
      </w:r>
      <w:hyperlink r:id="rId35" w:history="1">
        <w:r>
          <w:rPr>
            <w:color w:val="0000FF"/>
          </w:rPr>
          <w:t>Постановлением</w:t>
        </w:r>
      </w:hyperlink>
      <w:r>
        <w:t xml:space="preserve"> Правительства РФ от 25.12.2015 N 1442)</w:t>
      </w:r>
    </w:p>
    <w:p w:rsidR="00F6760B" w:rsidRDefault="00F6760B">
      <w:pPr>
        <w:pStyle w:val="ConsPlusNormal"/>
        <w:ind w:firstLine="540"/>
        <w:jc w:val="both"/>
      </w:pPr>
      <w: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66" w:history="1">
        <w:r>
          <w:rPr>
            <w:color w:val="0000FF"/>
          </w:rPr>
          <w:t>подпунктами "а"</w:t>
        </w:r>
      </w:hyperlink>
      <w:r>
        <w:t xml:space="preserve"> и </w:t>
      </w:r>
      <w:hyperlink w:anchor="P67" w:history="1">
        <w:r>
          <w:rPr>
            <w:color w:val="0000FF"/>
          </w:rPr>
          <w:t>"б" пункта 4</w:t>
        </w:r>
      </w:hyperlink>
      <w: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68" w:history="1">
        <w:r>
          <w:rPr>
            <w:color w:val="0000FF"/>
          </w:rPr>
          <w:t>подпунктом "в" пункта 4</w:t>
        </w:r>
      </w:hyperlink>
      <w:r>
        <w:t xml:space="preserve"> настоящего Положения.</w:t>
      </w:r>
    </w:p>
    <w:p w:rsidR="00F6760B" w:rsidRDefault="00F6760B">
      <w:pPr>
        <w:pStyle w:val="ConsPlusNormal"/>
        <w:ind w:firstLine="540"/>
        <w:jc w:val="both"/>
      </w:pPr>
      <w:bookmarkStart w:id="10" w:name="P77"/>
      <w:bookmarkEnd w:id="10"/>
      <w:r>
        <w:t xml:space="preserve">7. При расчете в соответствии с </w:t>
      </w:r>
      <w:hyperlink w:anchor="P69" w:history="1">
        <w:r>
          <w:rPr>
            <w:color w:val="0000FF"/>
          </w:rPr>
          <w:t>пунктом 5</w:t>
        </w:r>
      </w:hyperlink>
      <w: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P70" w:history="1">
        <w:r>
          <w:rPr>
            <w:color w:val="0000FF"/>
          </w:rPr>
          <w:t>пунктом 5(1)</w:t>
        </w:r>
      </w:hyperlink>
      <w: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w:t>
      </w:r>
      <w:hyperlink w:anchor="P72" w:history="1">
        <w:r>
          <w:rPr>
            <w:color w:val="0000FF"/>
          </w:rPr>
          <w:t>пунктом 5(2)</w:t>
        </w:r>
      </w:hyperlink>
      <w: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P74" w:history="1">
        <w:r>
          <w:rPr>
            <w:color w:val="0000FF"/>
          </w:rPr>
          <w:t>пунктом 5(3)</w:t>
        </w:r>
      </w:hyperlink>
      <w: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P118" w:history="1">
        <w:r>
          <w:rPr>
            <w:color w:val="0000FF"/>
          </w:rPr>
          <w:t>пунктом 7(1)</w:t>
        </w:r>
      </w:hyperlink>
      <w:r>
        <w:t xml:space="preserve"> настоящего Положения):</w:t>
      </w:r>
    </w:p>
    <w:p w:rsidR="00F6760B" w:rsidRDefault="00F6760B">
      <w:pPr>
        <w:pStyle w:val="ConsPlusNormal"/>
        <w:jc w:val="both"/>
      </w:pPr>
      <w:r>
        <w:t xml:space="preserve">(в ред. Постановлений Правительства РФ от 25.12.2015 </w:t>
      </w:r>
      <w:hyperlink r:id="rId36" w:history="1">
        <w:r>
          <w:rPr>
            <w:color w:val="0000FF"/>
          </w:rPr>
          <w:t>N 1442</w:t>
        </w:r>
      </w:hyperlink>
      <w:r>
        <w:t xml:space="preserve">, от 23.04.2016 </w:t>
      </w:r>
      <w:hyperlink r:id="rId37" w:history="1">
        <w:r>
          <w:rPr>
            <w:color w:val="0000FF"/>
          </w:rPr>
          <w:t>N 342</w:t>
        </w:r>
      </w:hyperlink>
      <w:r>
        <w:t>)</w:t>
      </w:r>
    </w:p>
    <w:p w:rsidR="00F6760B" w:rsidRDefault="00F6760B">
      <w:pPr>
        <w:pStyle w:val="ConsPlusNormal"/>
        <w:ind w:firstLine="540"/>
        <w:jc w:val="both"/>
      </w:pPr>
      <w:r>
        <w:t>а) закупки для обеспечения обороны страны и безопасности государства;</w:t>
      </w:r>
    </w:p>
    <w:p w:rsidR="00F6760B" w:rsidRDefault="00F6760B">
      <w:pPr>
        <w:pStyle w:val="ConsPlusNormal"/>
        <w:ind w:firstLine="540"/>
        <w:jc w:val="both"/>
      </w:pPr>
      <w:r>
        <w:t>б) закупки в области использования атомной энергии;</w:t>
      </w:r>
    </w:p>
    <w:p w:rsidR="00F6760B" w:rsidRDefault="00F6760B">
      <w:pPr>
        <w:pStyle w:val="ConsPlusNormal"/>
        <w:ind w:firstLine="540"/>
        <w:jc w:val="both"/>
      </w:pPr>
      <w:r>
        <w:t xml:space="preserve">в) закупки, которые относятся к сфере деятельности субъектов естественных монополий в соответствии с Федеральным </w:t>
      </w:r>
      <w:hyperlink r:id="rId38" w:history="1">
        <w:r>
          <w:rPr>
            <w:color w:val="0000FF"/>
          </w:rPr>
          <w:t>законом</w:t>
        </w:r>
      </w:hyperlink>
      <w:r>
        <w:t xml:space="preserve"> "О естественных монополиях";</w:t>
      </w:r>
    </w:p>
    <w:p w:rsidR="00F6760B" w:rsidRDefault="00F6760B">
      <w:pPr>
        <w:pStyle w:val="ConsPlusNormal"/>
        <w:ind w:firstLine="540"/>
        <w:jc w:val="both"/>
      </w:pPr>
      <w: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F6760B" w:rsidRDefault="00F6760B">
      <w:pPr>
        <w:pStyle w:val="ConsPlusNormal"/>
        <w:ind w:firstLine="540"/>
        <w:jc w:val="both"/>
      </w:pPr>
      <w: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F6760B" w:rsidRDefault="00F6760B">
      <w:pPr>
        <w:pStyle w:val="ConsPlusNormal"/>
        <w:ind w:firstLine="540"/>
        <w:jc w:val="both"/>
      </w:pPr>
      <w:r>
        <w:t xml:space="preserve">е) закупки, сведения о которых составляют государственную тайну, при условии, что такие </w:t>
      </w:r>
      <w:r>
        <w:lastRenderedPageBreak/>
        <w:t>сведения содержатся в документации о закупке или в проекте договора;</w:t>
      </w:r>
    </w:p>
    <w:p w:rsidR="00F6760B" w:rsidRDefault="00F6760B">
      <w:pPr>
        <w:pStyle w:val="ConsPlusNormal"/>
        <w:ind w:firstLine="540"/>
        <w:jc w:val="both"/>
      </w:pPr>
      <w:r>
        <w:t xml:space="preserve">ж) закупки, в отношении которых принято решение Правительства Российской Федерации в соответствии с </w:t>
      </w:r>
      <w:hyperlink r:id="rId39" w:history="1">
        <w:r>
          <w:rPr>
            <w:color w:val="0000FF"/>
          </w:rPr>
          <w:t>частью 16 статьи 4</w:t>
        </w:r>
      </w:hyperlink>
      <w:r>
        <w:t xml:space="preserve"> Федерального закона;</w:t>
      </w:r>
    </w:p>
    <w:p w:rsidR="00F6760B" w:rsidRDefault="00F6760B">
      <w:pPr>
        <w:pStyle w:val="ConsPlusNormal"/>
        <w:ind w:firstLine="540"/>
        <w:jc w:val="both"/>
      </w:pPr>
      <w: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6760B" w:rsidRDefault="00F6760B">
      <w:pPr>
        <w:pStyle w:val="ConsPlusNormal"/>
        <w:ind w:firstLine="540"/>
        <w:jc w:val="both"/>
      </w:pPr>
      <w: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F6760B" w:rsidRDefault="00F6760B">
      <w:pPr>
        <w:pStyle w:val="ConsPlusNormal"/>
        <w:ind w:firstLine="540"/>
        <w:jc w:val="both"/>
      </w:pPr>
      <w: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760B" w:rsidRDefault="00F6760B">
      <w:pPr>
        <w:pStyle w:val="ConsPlusNormal"/>
        <w:ind w:firstLine="540"/>
        <w:jc w:val="both"/>
      </w:pPr>
      <w:r>
        <w:t>л) закупки, предметом которых является аренда и (или) приобретение в собственность объектов недвижимого имущества;</w:t>
      </w:r>
    </w:p>
    <w:p w:rsidR="00F6760B" w:rsidRDefault="00F6760B">
      <w:pPr>
        <w:pStyle w:val="ConsPlusNormal"/>
        <w:ind w:firstLine="540"/>
        <w:jc w:val="both"/>
      </w:pPr>
      <w:r>
        <w:t>м) закупки энергоносителей;</w:t>
      </w:r>
    </w:p>
    <w:p w:rsidR="00F6760B" w:rsidRDefault="00F6760B">
      <w:pPr>
        <w:pStyle w:val="ConsPlusNormal"/>
        <w:ind w:firstLine="540"/>
        <w:jc w:val="both"/>
      </w:pPr>
      <w:r>
        <w:t>н) закупки услуг добычи, хранения, отгрузки (перевалки) и переработки энергоносителей;</w:t>
      </w:r>
    </w:p>
    <w:p w:rsidR="00F6760B" w:rsidRDefault="00F6760B">
      <w:pPr>
        <w:pStyle w:val="ConsPlusNormal"/>
        <w:ind w:firstLine="540"/>
        <w:jc w:val="both"/>
      </w:pPr>
      <w:r>
        <w:t>о) закупки подвижного состава и материалов верхнего строения железнодорожного пути;</w:t>
      </w:r>
    </w:p>
    <w:p w:rsidR="00F6760B" w:rsidRDefault="00F6760B">
      <w:pPr>
        <w:pStyle w:val="ConsPlusNormal"/>
        <w:ind w:firstLine="540"/>
        <w:jc w:val="both"/>
      </w:pPr>
      <w: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F6760B" w:rsidRDefault="00F6760B">
      <w:pPr>
        <w:pStyle w:val="ConsPlusNormal"/>
        <w:ind w:firstLine="540"/>
        <w:jc w:val="both"/>
      </w:pPr>
      <w:r>
        <w:t>р) закупки услуг в области воздушных перевозок и авиационных работ;</w:t>
      </w:r>
    </w:p>
    <w:p w:rsidR="00F6760B" w:rsidRDefault="00F6760B">
      <w:pPr>
        <w:pStyle w:val="ConsPlusNormal"/>
        <w:ind w:firstLine="540"/>
        <w:jc w:val="both"/>
      </w:pPr>
      <w:r>
        <w:t>с) закупки труб большого диаметра, используемых при строительстве магистральных нефтепроводов и нефтепродуктопроводов;</w:t>
      </w:r>
    </w:p>
    <w:p w:rsidR="00F6760B" w:rsidRDefault="00F6760B">
      <w:pPr>
        <w:pStyle w:val="ConsPlusNormal"/>
        <w:ind w:firstLine="540"/>
        <w:jc w:val="both"/>
      </w:pPr>
      <w: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F6760B" w:rsidRDefault="00F6760B">
      <w:pPr>
        <w:pStyle w:val="ConsPlusNormal"/>
        <w:ind w:firstLine="540"/>
        <w:jc w:val="both"/>
      </w:pPr>
      <w: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F6760B" w:rsidRDefault="00F6760B">
      <w:pPr>
        <w:pStyle w:val="ConsPlusNormal"/>
        <w:jc w:val="both"/>
      </w:pPr>
      <w:r>
        <w:t xml:space="preserve">(пп. "у" в ред. </w:t>
      </w:r>
      <w:hyperlink r:id="rId40" w:history="1">
        <w:r>
          <w:rPr>
            <w:color w:val="0000FF"/>
          </w:rPr>
          <w:t>Постановления</w:t>
        </w:r>
      </w:hyperlink>
      <w:r>
        <w:t xml:space="preserve"> Правительства РФ от 25.12.2015 N 1442)</w:t>
      </w:r>
    </w:p>
    <w:p w:rsidR="00F6760B" w:rsidRDefault="00F6760B">
      <w:pPr>
        <w:pStyle w:val="ConsPlusNormal"/>
        <w:ind w:firstLine="540"/>
        <w:jc w:val="both"/>
      </w:pPr>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F6760B" w:rsidRDefault="00F6760B">
      <w:pPr>
        <w:pStyle w:val="ConsPlusNormal"/>
        <w:jc w:val="both"/>
      </w:pPr>
      <w:r>
        <w:t xml:space="preserve">(пп. "ф" в ред. </w:t>
      </w:r>
      <w:hyperlink r:id="rId41" w:history="1">
        <w:r>
          <w:rPr>
            <w:color w:val="0000FF"/>
          </w:rPr>
          <w:t>Постановления</w:t>
        </w:r>
      </w:hyperlink>
      <w:r>
        <w:t xml:space="preserve"> Правительства РФ от 25.12.2015 N 1442)</w:t>
      </w:r>
    </w:p>
    <w:p w:rsidR="00F6760B" w:rsidRDefault="00F6760B">
      <w:pPr>
        <w:pStyle w:val="ConsPlusNormal"/>
        <w:ind w:firstLine="540"/>
        <w:jc w:val="both"/>
      </w:pPr>
      <w:r>
        <w:t>х) закупки услуг подвижной радиотелефонной связи;</w:t>
      </w:r>
    </w:p>
    <w:p w:rsidR="00F6760B" w:rsidRDefault="00F6760B">
      <w:pPr>
        <w:pStyle w:val="ConsPlusNormal"/>
        <w:jc w:val="both"/>
      </w:pPr>
      <w:r>
        <w:t xml:space="preserve">(пп. "х" введен </w:t>
      </w:r>
      <w:hyperlink r:id="rId42" w:history="1">
        <w:r>
          <w:rPr>
            <w:color w:val="0000FF"/>
          </w:rPr>
          <w:t>Постановлением</w:t>
        </w:r>
      </w:hyperlink>
      <w:r>
        <w:t xml:space="preserve"> Правительства РФ от 29.10.2015 N 1169)</w:t>
      </w:r>
    </w:p>
    <w:p w:rsidR="00F6760B" w:rsidRDefault="00F6760B">
      <w:pPr>
        <w:pStyle w:val="ConsPlusNormal"/>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F6760B" w:rsidRDefault="00F6760B">
      <w:pPr>
        <w:pStyle w:val="ConsPlusNormal"/>
        <w:jc w:val="both"/>
      </w:pPr>
      <w:r>
        <w:t xml:space="preserve">(пп. "ц" введен </w:t>
      </w:r>
      <w:hyperlink r:id="rId43" w:history="1">
        <w:r>
          <w:rPr>
            <w:color w:val="0000FF"/>
          </w:rPr>
          <w:t>Постановлением</w:t>
        </w:r>
      </w:hyperlink>
      <w:r>
        <w:t xml:space="preserve"> Правительства РФ от 29.10.2015 N 1169)</w:t>
      </w:r>
    </w:p>
    <w:p w:rsidR="00F6760B" w:rsidRDefault="00F6760B">
      <w:pPr>
        <w:pStyle w:val="ConsPlusNormal"/>
        <w:ind w:firstLine="540"/>
        <w:jc w:val="both"/>
      </w:pPr>
      <w: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F6760B" w:rsidRDefault="00F6760B">
      <w:pPr>
        <w:pStyle w:val="ConsPlusNormal"/>
        <w:jc w:val="both"/>
      </w:pPr>
      <w:r>
        <w:t xml:space="preserve">(в ред. </w:t>
      </w:r>
      <w:hyperlink r:id="rId44" w:history="1">
        <w:r>
          <w:rPr>
            <w:color w:val="0000FF"/>
          </w:rPr>
          <w:t>Постановления</w:t>
        </w:r>
      </w:hyperlink>
      <w:r>
        <w:t xml:space="preserve"> Правительства РФ от 23.04.2016 N 342)</w:t>
      </w:r>
    </w:p>
    <w:p w:rsidR="00F6760B" w:rsidRDefault="00F6760B">
      <w:pPr>
        <w:pStyle w:val="ConsPlusNormal"/>
        <w:ind w:firstLine="540"/>
        <w:jc w:val="both"/>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F6760B" w:rsidRDefault="00F6760B">
      <w:pPr>
        <w:pStyle w:val="ConsPlusNormal"/>
        <w:ind w:firstLine="540"/>
        <w:jc w:val="both"/>
      </w:pPr>
      <w:r>
        <w:lastRenderedPageBreak/>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F6760B" w:rsidRDefault="00F6760B">
      <w:pPr>
        <w:pStyle w:val="ConsPlusNormal"/>
        <w:jc w:val="both"/>
      </w:pPr>
      <w:r>
        <w:t xml:space="preserve">(пп. "ч" введен </w:t>
      </w:r>
      <w:hyperlink r:id="rId45" w:history="1">
        <w:r>
          <w:rPr>
            <w:color w:val="0000FF"/>
          </w:rPr>
          <w:t>Постановлением</w:t>
        </w:r>
      </w:hyperlink>
      <w:r>
        <w:t xml:space="preserve"> Правительства РФ от 25.12.2015 N 1442)</w:t>
      </w:r>
    </w:p>
    <w:p w:rsidR="00F6760B" w:rsidRDefault="00F6760B">
      <w:pPr>
        <w:pStyle w:val="ConsPlusNormal"/>
        <w:ind w:firstLine="540"/>
        <w:jc w:val="both"/>
      </w:pPr>
      <w: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F6760B" w:rsidRDefault="00F6760B">
      <w:pPr>
        <w:pStyle w:val="ConsPlusNormal"/>
        <w:jc w:val="both"/>
      </w:pPr>
      <w:r>
        <w:t xml:space="preserve">(пп. "ш" введен </w:t>
      </w:r>
      <w:hyperlink r:id="rId46" w:history="1">
        <w:r>
          <w:rPr>
            <w:color w:val="0000FF"/>
          </w:rPr>
          <w:t>Постановлением</w:t>
        </w:r>
      </w:hyperlink>
      <w:r>
        <w:t xml:space="preserve"> Правительства РФ от 25.12.2015 N 1442)</w:t>
      </w:r>
    </w:p>
    <w:p w:rsidR="00F6760B" w:rsidRDefault="00F6760B">
      <w:pPr>
        <w:pStyle w:val="ConsPlusNormal"/>
        <w:ind w:firstLine="540"/>
        <w:jc w:val="both"/>
      </w:pPr>
      <w: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F6760B" w:rsidRDefault="00F6760B">
      <w:pPr>
        <w:pStyle w:val="ConsPlusNormal"/>
        <w:jc w:val="both"/>
      </w:pPr>
      <w:r>
        <w:t xml:space="preserve">(пп. "щ" введен </w:t>
      </w:r>
      <w:hyperlink r:id="rId47" w:history="1">
        <w:r>
          <w:rPr>
            <w:color w:val="0000FF"/>
          </w:rPr>
          <w:t>Постановлением</w:t>
        </w:r>
      </w:hyperlink>
      <w:r>
        <w:t xml:space="preserve"> Правительства РФ от 25.12.2015 N 1442)</w:t>
      </w:r>
    </w:p>
    <w:p w:rsidR="00F6760B" w:rsidRDefault="00F6760B">
      <w:pPr>
        <w:pStyle w:val="ConsPlusNormal"/>
        <w:ind w:firstLine="540"/>
        <w:jc w:val="both"/>
      </w:pPr>
      <w:r>
        <w:t>э) закупки необработанных природных алмазов;</w:t>
      </w:r>
    </w:p>
    <w:p w:rsidR="00F6760B" w:rsidRDefault="00F6760B">
      <w:pPr>
        <w:pStyle w:val="ConsPlusNormal"/>
        <w:jc w:val="both"/>
      </w:pPr>
      <w:r>
        <w:t xml:space="preserve">(пп. "э" введен </w:t>
      </w:r>
      <w:hyperlink r:id="rId48" w:history="1">
        <w:r>
          <w:rPr>
            <w:color w:val="0000FF"/>
          </w:rPr>
          <w:t>Постановлением</w:t>
        </w:r>
      </w:hyperlink>
      <w:r>
        <w:t xml:space="preserve"> Правительства РФ от 25.12.2015 N 1442)</w:t>
      </w:r>
    </w:p>
    <w:p w:rsidR="00F6760B" w:rsidRDefault="00F6760B">
      <w:pPr>
        <w:pStyle w:val="ConsPlusNormal"/>
        <w:ind w:firstLine="540"/>
        <w:jc w:val="both"/>
      </w:pPr>
      <w:bookmarkStart w:id="11" w:name="P116"/>
      <w:bookmarkEnd w:id="11"/>
      <w:r>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F6760B" w:rsidRDefault="00F6760B">
      <w:pPr>
        <w:pStyle w:val="ConsPlusNormal"/>
        <w:jc w:val="both"/>
      </w:pPr>
      <w:r>
        <w:t xml:space="preserve">(пп. "ю" введен </w:t>
      </w:r>
      <w:hyperlink r:id="rId49" w:history="1">
        <w:r>
          <w:rPr>
            <w:color w:val="0000FF"/>
          </w:rPr>
          <w:t>Постановлением</w:t>
        </w:r>
      </w:hyperlink>
      <w:r>
        <w:t xml:space="preserve"> Правительства РФ от 23.04.2016 N 342)</w:t>
      </w:r>
    </w:p>
    <w:p w:rsidR="00F6760B" w:rsidRDefault="00F6760B">
      <w:pPr>
        <w:pStyle w:val="ConsPlusNormal"/>
        <w:ind w:firstLine="540"/>
        <w:jc w:val="both"/>
      </w:pPr>
      <w:bookmarkStart w:id="12" w:name="P118"/>
      <w:bookmarkEnd w:id="12"/>
      <w:r>
        <w:t xml:space="preserve">7(1). В случае осуществления закупок, указанных в </w:t>
      </w:r>
      <w:hyperlink w:anchor="P116" w:history="1">
        <w:r>
          <w:rPr>
            <w:color w:val="0000FF"/>
          </w:rPr>
          <w:t>подпункте "ю" пункта 7</w:t>
        </w:r>
      </w:hyperlink>
      <w: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68" w:history="1">
        <w:r>
          <w:rPr>
            <w:color w:val="0000FF"/>
          </w:rPr>
          <w:t>подпунктом "в" пункта 4</w:t>
        </w:r>
      </w:hyperlink>
      <w:r>
        <w:t xml:space="preserve"> настоящего Положения.</w:t>
      </w:r>
    </w:p>
    <w:p w:rsidR="00F6760B" w:rsidRDefault="00F6760B">
      <w:pPr>
        <w:pStyle w:val="ConsPlusNormal"/>
        <w:jc w:val="both"/>
      </w:pPr>
      <w:r>
        <w:t xml:space="preserve">(п. 7(1) введен </w:t>
      </w:r>
      <w:hyperlink r:id="rId50" w:history="1">
        <w:r>
          <w:rPr>
            <w:color w:val="0000FF"/>
          </w:rPr>
          <w:t>Постановлением</w:t>
        </w:r>
      </w:hyperlink>
      <w:r>
        <w:t xml:space="preserve"> Правительства РФ от 23.04.2016 N 342)</w:t>
      </w:r>
    </w:p>
    <w:p w:rsidR="00F6760B" w:rsidRDefault="00F6760B">
      <w:pPr>
        <w:pStyle w:val="ConsPlusNormal"/>
        <w:ind w:firstLine="540"/>
        <w:jc w:val="both"/>
      </w:pPr>
      <w:r>
        <w:t xml:space="preserve">8. Для проведения торгов, иных способов закупки, предусмотренных положением о закупке, в соответствии с </w:t>
      </w:r>
      <w:hyperlink w:anchor="P67" w:history="1">
        <w:r>
          <w:rPr>
            <w:color w:val="0000FF"/>
          </w:rPr>
          <w:t>подпунктом "б" пункта 4</w:t>
        </w:r>
      </w:hyperlink>
      <w:r>
        <w:t xml:space="preserve"> настоящего Положения заказчики обязаны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w:t>
      </w:r>
      <w:hyperlink r:id="rId51" w:history="1">
        <w:r>
          <w:rPr>
            <w:color w:val="0000FF"/>
          </w:rPr>
          <w:t>части 5 статьи 3</w:t>
        </w:r>
      </w:hyperlink>
      <w:r>
        <w:t xml:space="preserve"> Федерального закона, в том числе у субъектов малого и среднего предпринимательства.</w:t>
      </w:r>
    </w:p>
    <w:p w:rsidR="00F6760B" w:rsidRDefault="00F6760B">
      <w:pPr>
        <w:pStyle w:val="ConsPlusNormal"/>
        <w:jc w:val="both"/>
      </w:pPr>
      <w:r>
        <w:t xml:space="preserve">(в ред. </w:t>
      </w:r>
      <w:hyperlink r:id="rId52" w:history="1">
        <w:r>
          <w:rPr>
            <w:color w:val="0000FF"/>
          </w:rPr>
          <w:t>Постановления</w:t>
        </w:r>
      </w:hyperlink>
      <w:r>
        <w:t xml:space="preserve"> Правительства РФ от 25.12.2015 N 1442)</w:t>
      </w:r>
    </w:p>
    <w:p w:rsidR="00F6760B" w:rsidRDefault="00F6760B">
      <w:pPr>
        <w:pStyle w:val="ConsPlusNormal"/>
        <w:ind w:firstLine="540"/>
        <w:jc w:val="both"/>
      </w:pPr>
      <w:r>
        <w:t xml:space="preserve">9. Перечень составляется на основании Общероссийского </w:t>
      </w:r>
      <w:hyperlink r:id="rId53" w:history="1">
        <w:r>
          <w:rPr>
            <w:color w:val="0000FF"/>
          </w:rPr>
          <w:t>классификатора</w:t>
        </w:r>
      </w:hyperlink>
      <w: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F6760B" w:rsidRDefault="00F6760B">
      <w:pPr>
        <w:pStyle w:val="ConsPlusNormal"/>
        <w:jc w:val="both"/>
      </w:pPr>
      <w:r>
        <w:t xml:space="preserve">(в ред. </w:t>
      </w:r>
      <w:hyperlink r:id="rId54" w:history="1">
        <w:r>
          <w:rPr>
            <w:color w:val="0000FF"/>
          </w:rPr>
          <w:t>Постановления</w:t>
        </w:r>
      </w:hyperlink>
      <w:r>
        <w:t xml:space="preserve"> Правительства РФ от 11.11.2015 N 1217)</w:t>
      </w:r>
    </w:p>
    <w:p w:rsidR="00F6760B" w:rsidRDefault="00F6760B">
      <w:pPr>
        <w:pStyle w:val="ConsPlusNormal"/>
        <w:ind w:firstLine="540"/>
        <w:jc w:val="both"/>
      </w:pPr>
      <w:r>
        <w:t xml:space="preserve">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w:t>
      </w:r>
      <w:r>
        <w:lastRenderedPageBreak/>
        <w:t>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F6760B" w:rsidRDefault="00F6760B">
      <w:pPr>
        <w:pStyle w:val="ConsPlusNormal"/>
        <w:ind w:firstLine="540"/>
        <w:jc w:val="both"/>
      </w:pPr>
      <w:bookmarkStart w:id="13" w:name="P125"/>
      <w:bookmarkEnd w:id="13"/>
      <w:r>
        <w:t xml:space="preserve">11. Участники закупки, осуществляемой в соответствии с </w:t>
      </w:r>
      <w:hyperlink w:anchor="P67" w:history="1">
        <w:r>
          <w:rPr>
            <w:color w:val="0000FF"/>
          </w:rPr>
          <w:t>подпунктом "б" пункта 4</w:t>
        </w:r>
      </w:hyperlink>
      <w:r>
        <w:t xml:space="preserve"> настоящего Положения, и привлекаемые участниками закупки, осуществляемой в соответствии с </w:t>
      </w:r>
      <w:hyperlink w:anchor="P68" w:history="1">
        <w:r>
          <w:rPr>
            <w:color w:val="0000FF"/>
          </w:rPr>
          <w:t>подпунктом "в" пункта 4</w:t>
        </w:r>
      </w:hyperlink>
      <w:r>
        <w:t xml:space="preserve">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55" w:history="1">
        <w:r>
          <w:rPr>
            <w:color w:val="0000FF"/>
          </w:rPr>
          <w:t>законом</w:t>
        </w:r>
      </w:hyperlink>
      <w: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56" w:history="1">
        <w:r>
          <w:rPr>
            <w:color w:val="0000FF"/>
          </w:rPr>
          <w:t>статьей 4</w:t>
        </w:r>
      </w:hyperlink>
      <w:r>
        <w:t xml:space="preserve"> Федерального закона "О развитии малого и среднего предпринимательства в Российской Федерации" (далее - декларация), по форме согласно </w:t>
      </w:r>
      <w:hyperlink w:anchor="P212" w:history="1">
        <w:r>
          <w:rPr>
            <w:color w:val="0000FF"/>
          </w:rPr>
          <w:t>приложению</w:t>
        </w:r>
      </w:hyperlink>
      <w: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7" w:history="1">
        <w:r>
          <w:rPr>
            <w:color w:val="0000FF"/>
          </w:rPr>
          <w:t>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6760B" w:rsidRDefault="00F6760B">
      <w:pPr>
        <w:pStyle w:val="ConsPlusNormal"/>
        <w:jc w:val="both"/>
      </w:pPr>
      <w:r>
        <w:t xml:space="preserve">(п. 11 в ред. </w:t>
      </w:r>
      <w:hyperlink r:id="rId58" w:history="1">
        <w:r>
          <w:rPr>
            <w:color w:val="0000FF"/>
          </w:rPr>
          <w:t>Постановления</w:t>
        </w:r>
      </w:hyperlink>
      <w:r>
        <w:t xml:space="preserve"> Правительства РФ от 26.07.2016 N 719)</w:t>
      </w:r>
    </w:p>
    <w:p w:rsidR="00F6760B" w:rsidRDefault="00F6760B">
      <w:pPr>
        <w:pStyle w:val="ConsPlusNormal"/>
        <w:ind w:firstLine="540"/>
        <w:jc w:val="both"/>
      </w:pPr>
      <w:r>
        <w:t>12.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F6760B" w:rsidRDefault="00F6760B">
      <w:pPr>
        <w:pStyle w:val="ConsPlusNormal"/>
        <w:jc w:val="both"/>
      </w:pPr>
      <w:r>
        <w:t xml:space="preserve">(п. 12 в ред. </w:t>
      </w:r>
      <w:hyperlink r:id="rId59" w:history="1">
        <w:r>
          <w:rPr>
            <w:color w:val="0000FF"/>
          </w:rPr>
          <w:t>Постановления</w:t>
        </w:r>
      </w:hyperlink>
      <w:r>
        <w:t xml:space="preserve"> Правительства РФ от 26.07.2016 N 719)</w:t>
      </w:r>
    </w:p>
    <w:p w:rsidR="00F6760B" w:rsidRDefault="00F6760B">
      <w:pPr>
        <w:pStyle w:val="ConsPlusNormal"/>
        <w:ind w:firstLine="540"/>
        <w:jc w:val="both"/>
      </w:pPr>
      <w:r>
        <w:t xml:space="preserve">13. При осуществлении закупок в соответствии с </w:t>
      </w:r>
      <w:hyperlink w:anchor="P67" w:history="1">
        <w:r>
          <w:rPr>
            <w:color w:val="0000FF"/>
          </w:rPr>
          <w:t>подпунктами "б"</w:t>
        </w:r>
      </w:hyperlink>
      <w:r>
        <w:t xml:space="preserve"> и </w:t>
      </w:r>
      <w:hyperlink w:anchor="P68" w:history="1">
        <w:r>
          <w:rPr>
            <w:color w:val="0000FF"/>
          </w:rPr>
          <w:t>"в" пункта 4</w:t>
        </w:r>
      </w:hyperlink>
      <w: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0"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p w:rsidR="00F6760B" w:rsidRDefault="00F6760B">
      <w:pPr>
        <w:pStyle w:val="ConsPlusNormal"/>
        <w:jc w:val="both"/>
      </w:pPr>
      <w:r>
        <w:t xml:space="preserve">(п. 13 в ред. </w:t>
      </w:r>
      <w:hyperlink r:id="rId61" w:history="1">
        <w:r>
          <w:rPr>
            <w:color w:val="0000FF"/>
          </w:rPr>
          <w:t>Постановления</w:t>
        </w:r>
      </w:hyperlink>
      <w:r>
        <w:t xml:space="preserve"> Правительства РФ от 26.07.2016 N 719)</w:t>
      </w:r>
    </w:p>
    <w:p w:rsidR="00F6760B" w:rsidRDefault="00F6760B">
      <w:pPr>
        <w:pStyle w:val="ConsPlusNormal"/>
        <w:ind w:firstLine="540"/>
        <w:jc w:val="both"/>
      </w:pPr>
      <w:r>
        <w:t xml:space="preserve">14. При осуществлении закупки в соответствии с </w:t>
      </w:r>
      <w:hyperlink w:anchor="P66" w:history="1">
        <w:r>
          <w:rPr>
            <w:color w:val="0000FF"/>
          </w:rPr>
          <w:t>подпунктом "а" пункта 4</w:t>
        </w:r>
      </w:hyperlink>
      <w:r>
        <w:t xml:space="preserve"> настоящего Положения заказчик вправе:</w:t>
      </w:r>
    </w:p>
    <w:p w:rsidR="00F6760B" w:rsidRDefault="00F6760B">
      <w:pPr>
        <w:pStyle w:val="ConsPlusNormal"/>
        <w:ind w:firstLine="540"/>
        <w:jc w:val="both"/>
      </w:pPr>
      <w:bookmarkStart w:id="14" w:name="P132"/>
      <w:bookmarkEnd w:id="14"/>
      <w: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w:t>
      </w:r>
      <w:hyperlink w:anchor="P125" w:history="1">
        <w:r>
          <w:rPr>
            <w:color w:val="0000FF"/>
          </w:rPr>
          <w:t>пунктом 11</w:t>
        </w:r>
      </w:hyperlink>
      <w:r>
        <w:t xml:space="preserve"> настоящего Положения, или сведений из единого реестра субъектов малого и среднего предпринимательства в состав заявки на участие в закупке;</w:t>
      </w:r>
    </w:p>
    <w:p w:rsidR="00F6760B" w:rsidRDefault="00F6760B">
      <w:pPr>
        <w:pStyle w:val="ConsPlusNormal"/>
        <w:ind w:firstLine="540"/>
        <w:jc w:val="both"/>
      </w:pPr>
      <w: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62" w:history="1">
        <w:r>
          <w:rPr>
            <w:color w:val="0000FF"/>
          </w:rPr>
          <w:t>статьей 4</w:t>
        </w:r>
      </w:hyperlink>
      <w: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132" w:history="1">
        <w:r>
          <w:rPr>
            <w:color w:val="0000FF"/>
          </w:rPr>
          <w:t>подпункте "а"</w:t>
        </w:r>
      </w:hyperlink>
      <w:r>
        <w:t xml:space="preserve"> настоящего пункта, не было установлено.</w:t>
      </w:r>
    </w:p>
    <w:p w:rsidR="00F6760B" w:rsidRDefault="00F6760B">
      <w:pPr>
        <w:pStyle w:val="ConsPlusNormal"/>
        <w:jc w:val="both"/>
      </w:pPr>
      <w:r>
        <w:t xml:space="preserve">(п. 14 в ред. </w:t>
      </w:r>
      <w:hyperlink r:id="rId63" w:history="1">
        <w:r>
          <w:rPr>
            <w:color w:val="0000FF"/>
          </w:rPr>
          <w:t>Постановления</w:t>
        </w:r>
      </w:hyperlink>
      <w:r>
        <w:t xml:space="preserve"> Правительства РФ от 26.07.2016 N 719)</w:t>
      </w:r>
    </w:p>
    <w:p w:rsidR="00F6760B" w:rsidRDefault="00F6760B">
      <w:pPr>
        <w:pStyle w:val="ConsPlusNormal"/>
        <w:ind w:firstLine="540"/>
        <w:jc w:val="both"/>
      </w:pPr>
      <w:r>
        <w:t xml:space="preserve">14(1). При осуществлении закупок в соответствии с </w:t>
      </w:r>
      <w:hyperlink w:anchor="P67" w:history="1">
        <w:r>
          <w:rPr>
            <w:color w:val="0000FF"/>
          </w:rPr>
          <w:t>подпунктами "б"</w:t>
        </w:r>
      </w:hyperlink>
      <w:r>
        <w:t xml:space="preserve"> и </w:t>
      </w:r>
      <w:hyperlink w:anchor="P68" w:history="1">
        <w:r>
          <w:rPr>
            <w:color w:val="0000FF"/>
          </w:rPr>
          <w:t>"в" пункта 4</w:t>
        </w:r>
      </w:hyperlink>
      <w: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F6760B" w:rsidRDefault="00F6760B">
      <w:pPr>
        <w:pStyle w:val="ConsPlusNormal"/>
        <w:ind w:firstLine="540"/>
        <w:jc w:val="both"/>
      </w:pPr>
      <w:r>
        <w:t xml:space="preserve">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w:t>
      </w:r>
      <w:r>
        <w:lastRenderedPageBreak/>
        <w:t>указанными лицами декларации;</w:t>
      </w:r>
    </w:p>
    <w:p w:rsidR="00F6760B" w:rsidRDefault="00F6760B">
      <w:pPr>
        <w:pStyle w:val="ConsPlusNormal"/>
        <w:ind w:firstLine="540"/>
        <w:jc w:val="both"/>
      </w:pPr>
      <w: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64"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p w:rsidR="00F6760B" w:rsidRDefault="00F6760B">
      <w:pPr>
        <w:pStyle w:val="ConsPlusNormal"/>
        <w:jc w:val="both"/>
      </w:pPr>
      <w:r>
        <w:t xml:space="preserve">(п. 14(1) введен </w:t>
      </w:r>
      <w:hyperlink r:id="rId65" w:history="1">
        <w:r>
          <w:rPr>
            <w:color w:val="0000FF"/>
          </w:rPr>
          <w:t>Постановлением</w:t>
        </w:r>
      </w:hyperlink>
      <w:r>
        <w:t xml:space="preserve"> Правительства РФ от 26.07.2016 N 719)</w:t>
      </w:r>
    </w:p>
    <w:p w:rsidR="00F6760B" w:rsidRDefault="00F6760B">
      <w:pPr>
        <w:pStyle w:val="ConsPlusNormal"/>
        <w:ind w:firstLine="540"/>
        <w:jc w:val="both"/>
      </w:pPr>
      <w:r>
        <w:t>14(2).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F6760B" w:rsidRDefault="00F6760B">
      <w:pPr>
        <w:pStyle w:val="ConsPlusNormal"/>
        <w:jc w:val="both"/>
      </w:pPr>
      <w:r>
        <w:t xml:space="preserve">(п. 14(2) введен </w:t>
      </w:r>
      <w:hyperlink r:id="rId66" w:history="1">
        <w:r>
          <w:rPr>
            <w:color w:val="0000FF"/>
          </w:rPr>
          <w:t>Постановлением</w:t>
        </w:r>
      </w:hyperlink>
      <w:r>
        <w:t xml:space="preserve"> Правительства РФ от 26.07.2016 N 719)</w:t>
      </w:r>
    </w:p>
    <w:p w:rsidR="00F6760B" w:rsidRDefault="00F6760B">
      <w:pPr>
        <w:pStyle w:val="ConsPlusNormal"/>
        <w:ind w:firstLine="540"/>
        <w:jc w:val="both"/>
      </w:pPr>
      <w: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F6760B" w:rsidRDefault="00F6760B">
      <w:pPr>
        <w:pStyle w:val="ConsPlusNormal"/>
        <w:ind w:firstLine="540"/>
        <w:jc w:val="both"/>
      </w:pPr>
      <w: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F6760B" w:rsidRDefault="00F6760B">
      <w:pPr>
        <w:pStyle w:val="ConsPlusNormal"/>
        <w:jc w:val="both"/>
      </w:pPr>
      <w:r>
        <w:t xml:space="preserve">(в ред. </w:t>
      </w:r>
      <w:hyperlink r:id="rId67" w:history="1">
        <w:r>
          <w:rPr>
            <w:color w:val="0000FF"/>
          </w:rPr>
          <w:t>Постановления</w:t>
        </w:r>
      </w:hyperlink>
      <w:r>
        <w:t xml:space="preserve"> Правительства РФ от 29.10.2015 N 1169)</w:t>
      </w:r>
    </w:p>
    <w:p w:rsidR="00F6760B" w:rsidRDefault="00F6760B">
      <w:pPr>
        <w:pStyle w:val="ConsPlusNormal"/>
        <w:ind w:firstLine="540"/>
        <w:jc w:val="both"/>
      </w:pPr>
      <w: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F6760B" w:rsidRDefault="00F6760B">
      <w:pPr>
        <w:pStyle w:val="ConsPlusNormal"/>
        <w:ind w:firstLine="540"/>
        <w:jc w:val="both"/>
      </w:pPr>
      <w: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F6760B" w:rsidRDefault="00F6760B">
      <w:pPr>
        <w:pStyle w:val="ConsPlusNormal"/>
        <w:ind w:firstLine="540"/>
        <w:jc w:val="both"/>
      </w:pPr>
      <w:r>
        <w:t xml:space="preserve">17. При осуществлении закупки в соответствии с </w:t>
      </w:r>
      <w:hyperlink w:anchor="P67" w:history="1">
        <w:r>
          <w:rPr>
            <w:color w:val="0000FF"/>
          </w:rPr>
          <w:t>подпунктом "б" пункта 4</w:t>
        </w:r>
      </w:hyperlink>
      <w: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F6760B" w:rsidRDefault="00F6760B">
      <w:pPr>
        <w:pStyle w:val="ConsPlusNormal"/>
        <w:ind w:firstLine="540"/>
        <w:jc w:val="both"/>
      </w:pPr>
    </w:p>
    <w:p w:rsidR="00F6760B" w:rsidRDefault="00F6760B">
      <w:pPr>
        <w:pStyle w:val="ConsPlusNormal"/>
        <w:jc w:val="center"/>
      </w:pPr>
      <w:r>
        <w:t>II. Особенности проведения торгов, иных способов</w:t>
      </w:r>
    </w:p>
    <w:p w:rsidR="00F6760B" w:rsidRDefault="00F6760B">
      <w:pPr>
        <w:pStyle w:val="ConsPlusNormal"/>
        <w:jc w:val="center"/>
      </w:pPr>
      <w:r>
        <w:t>закупок, предусмотренных положением о закупке, в которых</w:t>
      </w:r>
    </w:p>
    <w:p w:rsidR="00F6760B" w:rsidRDefault="00F6760B">
      <w:pPr>
        <w:pStyle w:val="ConsPlusNormal"/>
        <w:jc w:val="center"/>
      </w:pPr>
      <w:r>
        <w:t>участниками закупок являются только субъекты</w:t>
      </w:r>
    </w:p>
    <w:p w:rsidR="00F6760B" w:rsidRDefault="00F6760B">
      <w:pPr>
        <w:pStyle w:val="ConsPlusNormal"/>
        <w:jc w:val="center"/>
      </w:pPr>
      <w:r>
        <w:t>малого и среднего предпринимательства</w:t>
      </w:r>
    </w:p>
    <w:p w:rsidR="00F6760B" w:rsidRDefault="00F6760B">
      <w:pPr>
        <w:pStyle w:val="ConsPlusNormal"/>
        <w:ind w:firstLine="540"/>
        <w:jc w:val="both"/>
      </w:pPr>
    </w:p>
    <w:p w:rsidR="00F6760B" w:rsidRDefault="00F6760B">
      <w:pPr>
        <w:pStyle w:val="ConsPlusNormal"/>
        <w:ind w:firstLine="540"/>
        <w:jc w:val="both"/>
      </w:pPr>
      <w:r>
        <w:t>18.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F6760B" w:rsidRDefault="00F6760B">
      <w:pPr>
        <w:pStyle w:val="ConsPlusNormal"/>
        <w:ind w:firstLine="540"/>
        <w:jc w:val="both"/>
      </w:pPr>
      <w:r>
        <w:t>19. 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F6760B" w:rsidRDefault="00F6760B">
      <w:pPr>
        <w:pStyle w:val="ConsPlusNormal"/>
        <w:ind w:firstLine="540"/>
        <w:jc w:val="both"/>
      </w:pPr>
      <w:r>
        <w:lastRenderedPageBreak/>
        <w:t xml:space="preserve">20. При осуществлении закупки в соответствии с </w:t>
      </w:r>
      <w:hyperlink w:anchor="P67" w:history="1">
        <w:r>
          <w:rPr>
            <w:color w:val="0000FF"/>
          </w:rPr>
          <w:t>подпунктом "б" пункта 4</w:t>
        </w:r>
      </w:hyperlink>
      <w: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F6760B" w:rsidRDefault="00F6760B">
      <w:pPr>
        <w:pStyle w:val="ConsPlusNormal"/>
        <w:ind w:firstLine="540"/>
        <w:jc w:val="both"/>
      </w:pPr>
      <w:r>
        <w:t xml:space="preserve">21. При осуществлении закупки в соответствии с </w:t>
      </w:r>
      <w:hyperlink w:anchor="P67" w:history="1">
        <w:r>
          <w:rPr>
            <w:color w:val="0000FF"/>
          </w:rPr>
          <w:t>подпунктом "б" пункта 4</w:t>
        </w:r>
      </w:hyperlink>
      <w: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F6760B" w:rsidRDefault="00F6760B">
      <w:pPr>
        <w:pStyle w:val="ConsPlusNormal"/>
        <w:ind w:firstLine="540"/>
        <w:jc w:val="both"/>
      </w:pPr>
      <w:r>
        <w:t>а) субъекты малого и среднего предпринимательства не подали заявок на участие в такой закупке;</w:t>
      </w:r>
    </w:p>
    <w:p w:rsidR="00F6760B" w:rsidRDefault="00F6760B">
      <w:pPr>
        <w:pStyle w:val="ConsPlusNormal"/>
        <w:ind w:firstLine="540"/>
        <w:jc w:val="both"/>
      </w:pPr>
      <w: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F6760B" w:rsidRDefault="00F6760B">
      <w:pPr>
        <w:pStyle w:val="ConsPlusNormal"/>
        <w:ind w:firstLine="540"/>
        <w:jc w:val="both"/>
      </w:pPr>
      <w: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F6760B" w:rsidRDefault="00F6760B">
      <w:pPr>
        <w:pStyle w:val="ConsPlusNormal"/>
        <w:ind w:firstLine="540"/>
        <w:jc w:val="both"/>
      </w:pPr>
      <w:r>
        <w:t>г) заказчиком в порядке, установленном положением о закупке, принято решение о том, что договор по результатам закупки не заключается.</w:t>
      </w:r>
    </w:p>
    <w:p w:rsidR="00F6760B" w:rsidRDefault="00F6760B">
      <w:pPr>
        <w:pStyle w:val="ConsPlusNormal"/>
        <w:ind w:firstLine="540"/>
        <w:jc w:val="both"/>
      </w:pPr>
      <w:r>
        <w:t xml:space="preserve">22. Если договор по результатам закупки, осуществляемой в соответствии с </w:t>
      </w:r>
      <w:hyperlink w:anchor="P67" w:history="1">
        <w:r>
          <w:rPr>
            <w:color w:val="0000FF"/>
          </w:rPr>
          <w:t>подпунктом "б" пункта 4</w:t>
        </w:r>
      </w:hyperlink>
      <w: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F6760B" w:rsidRDefault="00F6760B">
      <w:pPr>
        <w:pStyle w:val="ConsPlusNormal"/>
        <w:ind w:firstLine="540"/>
        <w:jc w:val="both"/>
      </w:pPr>
      <w:r>
        <w:t xml:space="preserve">23. Если в документации о закупке, осуществляемой в соответствии с </w:t>
      </w:r>
      <w:hyperlink w:anchor="P67" w:history="1">
        <w:r>
          <w:rPr>
            <w:color w:val="0000FF"/>
          </w:rPr>
          <w:t>подпунктом "б" пункта 4</w:t>
        </w:r>
      </w:hyperlink>
      <w: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F6760B" w:rsidRDefault="00F6760B">
      <w:pPr>
        <w:pStyle w:val="ConsPlusNormal"/>
        <w:ind w:firstLine="540"/>
        <w:jc w:val="both"/>
      </w:pPr>
      <w:r>
        <w:t xml:space="preserve">24. Денежные средства, внесенные в качестве обеспечения заявки на участие в закупке, осуществляемой в соответствии с </w:t>
      </w:r>
      <w:hyperlink w:anchor="P67" w:history="1">
        <w:r>
          <w:rPr>
            <w:color w:val="0000FF"/>
          </w:rPr>
          <w:t>подпунктом "б" пункта 4</w:t>
        </w:r>
      </w:hyperlink>
      <w:r>
        <w:t xml:space="preserve"> настоящего Положения, на счет, указанный в документации о такой закупке, возвращаются:</w:t>
      </w:r>
    </w:p>
    <w:p w:rsidR="00F6760B" w:rsidRDefault="00F6760B">
      <w:pPr>
        <w:pStyle w:val="ConsPlusNormal"/>
        <w:ind w:firstLine="540"/>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6760B" w:rsidRDefault="00F6760B">
      <w:pPr>
        <w:pStyle w:val="ConsPlusNormal"/>
        <w:ind w:firstLine="540"/>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F6760B" w:rsidRDefault="00F6760B">
      <w:pPr>
        <w:pStyle w:val="ConsPlusNormal"/>
        <w:ind w:firstLine="540"/>
        <w:jc w:val="both"/>
      </w:pPr>
      <w:r>
        <w:t xml:space="preserve">25. Если в документации о закупке, осуществляемой в соответствии с </w:t>
      </w:r>
      <w:hyperlink w:anchor="P67" w:history="1">
        <w:r>
          <w:rPr>
            <w:color w:val="0000FF"/>
          </w:rPr>
          <w:t>подпунктом "б" пункта 4</w:t>
        </w:r>
      </w:hyperlink>
      <w:r>
        <w:t xml:space="preserve"> настоящего Положения, установлено требование к обеспечению исполнения договора, размер такого обеспечения:</w:t>
      </w:r>
    </w:p>
    <w:p w:rsidR="00F6760B" w:rsidRDefault="00F6760B">
      <w:pPr>
        <w:pStyle w:val="ConsPlusNormal"/>
        <w:ind w:firstLine="540"/>
        <w:jc w:val="both"/>
      </w:pPr>
      <w:r>
        <w:t>а) не может превышать 5 процентов начальной (максимальной) цены договора (цены лота), если договором не предусмотрена выплата аванса;</w:t>
      </w:r>
    </w:p>
    <w:p w:rsidR="00F6760B" w:rsidRDefault="00F6760B">
      <w:pPr>
        <w:pStyle w:val="ConsPlusNormal"/>
        <w:ind w:firstLine="540"/>
        <w:jc w:val="both"/>
      </w:pPr>
      <w:r>
        <w:t>б) устанавливается в размере аванса, если договором предусмотрена выплата аванса.</w:t>
      </w:r>
    </w:p>
    <w:p w:rsidR="00F6760B" w:rsidRDefault="00F6760B">
      <w:pPr>
        <w:pStyle w:val="ConsPlusNormal"/>
        <w:ind w:firstLine="540"/>
        <w:jc w:val="both"/>
      </w:pPr>
      <w:r>
        <w:t xml:space="preserve">26. Если в документации о закупке, осуществляемой в соответствии с </w:t>
      </w:r>
      <w:hyperlink w:anchor="P67" w:history="1">
        <w:r>
          <w:rPr>
            <w:color w:val="0000FF"/>
          </w:rPr>
          <w:t>подпунктом "б" пункта 4</w:t>
        </w:r>
      </w:hyperlink>
      <w: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F6760B" w:rsidRDefault="00F6760B">
      <w:pPr>
        <w:pStyle w:val="ConsPlusNormal"/>
        <w:ind w:firstLine="540"/>
        <w:jc w:val="both"/>
      </w:pPr>
      <w:r>
        <w:t xml:space="preserve">27. Срок заключения договора при осуществлении закупки в соответствии с </w:t>
      </w:r>
      <w:hyperlink w:anchor="P67" w:history="1">
        <w:r>
          <w:rPr>
            <w:color w:val="0000FF"/>
          </w:rPr>
          <w:t>подпунктом "б" пункта 4</w:t>
        </w:r>
      </w:hyperlink>
      <w:r>
        <w:t xml:space="preserve">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w:t>
      </w:r>
      <w:r>
        <w:lastRenderedPageBreak/>
        <w:t>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6760B" w:rsidRDefault="00F6760B">
      <w:pPr>
        <w:pStyle w:val="ConsPlusNormal"/>
        <w:ind w:firstLine="540"/>
        <w:jc w:val="both"/>
      </w:pPr>
      <w:r>
        <w:t xml:space="preserve">28. При осуществлении закупки в соответствии с </w:t>
      </w:r>
      <w:hyperlink w:anchor="P67" w:history="1">
        <w:r>
          <w:rPr>
            <w:color w:val="0000FF"/>
          </w:rPr>
          <w:t>подпунктом "б" пункта 4</w:t>
        </w:r>
      </w:hyperlink>
      <w: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F6760B" w:rsidRDefault="00F6760B">
      <w:pPr>
        <w:pStyle w:val="ConsPlusNormal"/>
        <w:ind w:firstLine="540"/>
        <w:jc w:val="both"/>
      </w:pPr>
    </w:p>
    <w:p w:rsidR="00F6760B" w:rsidRDefault="00F6760B">
      <w:pPr>
        <w:pStyle w:val="ConsPlusNormal"/>
        <w:jc w:val="center"/>
      </w:pPr>
      <w:r>
        <w:t>III. Особенности участия субъектов малого</w:t>
      </w:r>
    </w:p>
    <w:p w:rsidR="00F6760B" w:rsidRDefault="00F6760B">
      <w:pPr>
        <w:pStyle w:val="ConsPlusNormal"/>
        <w:jc w:val="center"/>
      </w:pPr>
      <w:r>
        <w:t>и среднего предпринимательства в закупках в качестве</w:t>
      </w:r>
    </w:p>
    <w:p w:rsidR="00F6760B" w:rsidRDefault="00F6760B">
      <w:pPr>
        <w:pStyle w:val="ConsPlusNormal"/>
        <w:jc w:val="center"/>
      </w:pPr>
      <w:r>
        <w:t>субподрядчиков (соисполнителей)</w:t>
      </w:r>
    </w:p>
    <w:p w:rsidR="00F6760B" w:rsidRDefault="00F6760B">
      <w:pPr>
        <w:pStyle w:val="ConsPlusNormal"/>
        <w:ind w:firstLine="540"/>
        <w:jc w:val="both"/>
      </w:pPr>
    </w:p>
    <w:p w:rsidR="00F6760B" w:rsidRDefault="00F6760B">
      <w:pPr>
        <w:pStyle w:val="ConsPlusNormal"/>
        <w:ind w:firstLine="540"/>
        <w:jc w:val="both"/>
      </w:pPr>
      <w: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F6760B" w:rsidRDefault="00F6760B">
      <w:pPr>
        <w:pStyle w:val="ConsPlusNormal"/>
        <w:ind w:firstLine="540"/>
        <w:jc w:val="both"/>
      </w:pPr>
      <w:r>
        <w:t>30. План привлечения субподрядчиков (соисполнителей) из числа субъектов малого и среднего предпринимательства содержит следующие сведения:</w:t>
      </w:r>
    </w:p>
    <w:p w:rsidR="00F6760B" w:rsidRDefault="00F6760B">
      <w:pPr>
        <w:pStyle w:val="ConsPlusNormal"/>
        <w:ind w:firstLine="540"/>
        <w:jc w:val="both"/>
      </w:pPr>
      <w: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F6760B" w:rsidRDefault="00F6760B">
      <w:pPr>
        <w:pStyle w:val="ConsPlusNormal"/>
        <w:ind w:firstLine="540"/>
        <w:jc w:val="both"/>
      </w:pPr>
      <w: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F6760B" w:rsidRDefault="00F6760B">
      <w:pPr>
        <w:pStyle w:val="ConsPlusNormal"/>
        <w:ind w:firstLine="540"/>
        <w:jc w:val="both"/>
      </w:pPr>
      <w: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F6760B" w:rsidRDefault="00F6760B">
      <w:pPr>
        <w:pStyle w:val="ConsPlusNormal"/>
        <w:ind w:firstLine="540"/>
        <w:jc w:val="both"/>
      </w:pPr>
      <w:r>
        <w:t>г) цена договора, заключаемого с субъектом малого и среднего предпринимательства - субподрядчиком (соисполнителем).</w:t>
      </w:r>
    </w:p>
    <w:p w:rsidR="00F6760B" w:rsidRDefault="00F6760B">
      <w:pPr>
        <w:pStyle w:val="ConsPlusNormal"/>
        <w:ind w:firstLine="540"/>
        <w:jc w:val="both"/>
      </w:pPr>
      <w:r>
        <w:t xml:space="preserve">31. В состав заявки на участие в закупке, осуществляемой в соответствии с </w:t>
      </w:r>
      <w:hyperlink w:anchor="P68" w:history="1">
        <w:r>
          <w:rPr>
            <w:color w:val="0000FF"/>
          </w:rPr>
          <w:t>подпунктом "в" пункта 4</w:t>
        </w:r>
      </w:hyperlink>
      <w:r>
        <w:t xml:space="preserve"> настоящего Положения, участник закупки включает декларацию, подготовленную по форме согласно </w:t>
      </w:r>
      <w:hyperlink w:anchor="P212" w:history="1">
        <w:r>
          <w:rPr>
            <w:color w:val="0000FF"/>
          </w:rPr>
          <w:t>приложению</w:t>
        </w:r>
      </w:hyperlink>
      <w:r>
        <w:t xml:space="preserve"> к настоящему Положению,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F6760B" w:rsidRDefault="00F6760B">
      <w:pPr>
        <w:pStyle w:val="ConsPlusNormal"/>
        <w:jc w:val="both"/>
      </w:pPr>
      <w:r>
        <w:t xml:space="preserve">(в ред. Постановлений Правительства РФ от 29.10.2015 </w:t>
      </w:r>
      <w:hyperlink r:id="rId68" w:history="1">
        <w:r>
          <w:rPr>
            <w:color w:val="0000FF"/>
          </w:rPr>
          <w:t>N 1169</w:t>
        </w:r>
      </w:hyperlink>
      <w:r>
        <w:t xml:space="preserve">, от 26.07.2016 </w:t>
      </w:r>
      <w:hyperlink r:id="rId69" w:history="1">
        <w:r>
          <w:rPr>
            <w:color w:val="0000FF"/>
          </w:rPr>
          <w:t>N 719</w:t>
        </w:r>
      </w:hyperlink>
      <w:r>
        <w:t>)</w:t>
      </w:r>
    </w:p>
    <w:p w:rsidR="00F6760B" w:rsidRDefault="00F6760B">
      <w:pPr>
        <w:pStyle w:val="ConsPlusNormal"/>
        <w:ind w:firstLine="540"/>
        <w:jc w:val="both"/>
      </w:pPr>
      <w:r>
        <w:t xml:space="preserve">32. Привлечение к исполнению договора, заключенного по результатам закупки, осуществляемой в соответствии с </w:t>
      </w:r>
      <w:hyperlink w:anchor="P68" w:history="1">
        <w:r>
          <w:rPr>
            <w:color w:val="0000FF"/>
          </w:rPr>
          <w:t>подпунктом "в" пункта 4</w:t>
        </w:r>
      </w:hyperlink>
      <w: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6760B" w:rsidRDefault="00F6760B">
      <w:pPr>
        <w:pStyle w:val="ConsPlusNormal"/>
        <w:ind w:firstLine="540"/>
        <w:jc w:val="both"/>
      </w:pPr>
      <w:r>
        <w:t xml:space="preserve">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w:t>
      </w:r>
      <w:r>
        <w:lastRenderedPageBreak/>
        <w:t>выплаченных поставщиком (исполнителем, подрядчиком) в счет исполненных обязательств, в случае если договор субподряда был частично исполнен.</w:t>
      </w:r>
    </w:p>
    <w:p w:rsidR="00F6760B" w:rsidRDefault="00F6760B">
      <w:pPr>
        <w:pStyle w:val="ConsPlusNormal"/>
        <w:ind w:firstLine="540"/>
        <w:jc w:val="both"/>
      </w:pPr>
    </w:p>
    <w:p w:rsidR="00F6760B" w:rsidRDefault="00F6760B">
      <w:pPr>
        <w:pStyle w:val="ConsPlusNormal"/>
        <w:jc w:val="center"/>
      </w:pPr>
      <w:r>
        <w:t>IV. Отчетность заказчиков об участии субъектов малого</w:t>
      </w:r>
    </w:p>
    <w:p w:rsidR="00F6760B" w:rsidRDefault="00F6760B">
      <w:pPr>
        <w:pStyle w:val="ConsPlusNormal"/>
        <w:jc w:val="center"/>
      </w:pPr>
      <w:r>
        <w:t>и среднего предпринимательства в закупках</w:t>
      </w:r>
    </w:p>
    <w:p w:rsidR="00F6760B" w:rsidRDefault="00F6760B">
      <w:pPr>
        <w:pStyle w:val="ConsPlusNormal"/>
        <w:ind w:firstLine="540"/>
        <w:jc w:val="both"/>
      </w:pPr>
    </w:p>
    <w:p w:rsidR="00F6760B" w:rsidRDefault="00F6760B">
      <w:pPr>
        <w:pStyle w:val="ConsPlusNormal"/>
        <w:ind w:firstLine="540"/>
        <w:jc w:val="both"/>
      </w:pPr>
      <w:r>
        <w:t>34. В целях формирования отчетности об участии субъектов малого и среднего предпринимательства в закупках заказчики:</w:t>
      </w:r>
    </w:p>
    <w:p w:rsidR="00F6760B" w:rsidRDefault="00F6760B">
      <w:pPr>
        <w:pStyle w:val="ConsPlusNormal"/>
        <w:ind w:firstLine="540"/>
        <w:jc w:val="both"/>
      </w:pPr>
      <w:r>
        <w:t xml:space="preserve">а) в соответствии с </w:t>
      </w:r>
      <w:hyperlink r:id="rId70" w:history="1">
        <w:r>
          <w:rPr>
            <w:color w:val="0000FF"/>
          </w:rPr>
          <w:t>пунктом 4 части 19 статьи 4</w:t>
        </w:r>
      </w:hyperlink>
      <w:r>
        <w:t xml:space="preserve"> Федерального закона размещают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w:t>
      </w:r>
      <w:hyperlink r:id="rId71" w:history="1">
        <w:r>
          <w:rPr>
            <w:color w:val="0000FF"/>
          </w:rPr>
          <w:t>законом</w:t>
        </w:r>
      </w:hyperlink>
      <w:r>
        <w:t>;</w:t>
      </w:r>
    </w:p>
    <w:p w:rsidR="00F6760B" w:rsidRDefault="00F6760B">
      <w:pPr>
        <w:pStyle w:val="ConsPlusNormal"/>
        <w:ind w:firstLine="540"/>
        <w:jc w:val="both"/>
      </w:pPr>
      <w:bookmarkStart w:id="15" w:name="P193"/>
      <w:bookmarkEnd w:id="15"/>
      <w:r>
        <w:t xml:space="preserve">б) составляют годовой отчет о закупке товаров, работ, услуг у субъектов малого и среднего предпринимательства в соответствии с </w:t>
      </w:r>
      <w:hyperlink w:anchor="P333" w:history="1">
        <w:r>
          <w:rPr>
            <w:color w:val="0000FF"/>
          </w:rPr>
          <w:t>требованиями</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частью 21 </w:t>
      </w:r>
      <w:hyperlink r:id="rId72" w:history="1">
        <w:r>
          <w:rPr>
            <w:color w:val="0000FF"/>
          </w:rPr>
          <w:t>статьи 4</w:t>
        </w:r>
      </w:hyperlink>
      <w: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73" w:history="1">
        <w:r>
          <w:rPr>
            <w:color w:val="0000FF"/>
          </w:rPr>
          <w:t>законом</w:t>
        </w:r>
      </w:hyperlink>
      <w:r>
        <w:t>.</w:t>
      </w:r>
    </w:p>
    <w:p w:rsidR="00F6760B" w:rsidRDefault="00F6760B">
      <w:pPr>
        <w:pStyle w:val="ConsPlusNormal"/>
        <w:ind w:firstLine="540"/>
        <w:jc w:val="both"/>
      </w:pPr>
      <w: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jc w:val="right"/>
      </w:pPr>
      <w:r>
        <w:t>Приложение</w:t>
      </w:r>
    </w:p>
    <w:p w:rsidR="00F6760B" w:rsidRDefault="00F6760B">
      <w:pPr>
        <w:pStyle w:val="ConsPlusNormal"/>
        <w:jc w:val="right"/>
      </w:pPr>
      <w:r>
        <w:t>к Положению об особенностях</w:t>
      </w:r>
    </w:p>
    <w:p w:rsidR="00F6760B" w:rsidRDefault="00F6760B">
      <w:pPr>
        <w:pStyle w:val="ConsPlusNormal"/>
        <w:jc w:val="right"/>
      </w:pPr>
      <w:r>
        <w:t>участия субъектов малого и среднего</w:t>
      </w:r>
    </w:p>
    <w:p w:rsidR="00F6760B" w:rsidRDefault="00F6760B">
      <w:pPr>
        <w:pStyle w:val="ConsPlusNormal"/>
        <w:jc w:val="right"/>
      </w:pPr>
      <w:r>
        <w:t>предпринимательства в закупках</w:t>
      </w:r>
    </w:p>
    <w:p w:rsidR="00F6760B" w:rsidRDefault="00F6760B">
      <w:pPr>
        <w:pStyle w:val="ConsPlusNormal"/>
        <w:jc w:val="right"/>
      </w:pPr>
      <w:r>
        <w:t>товаров, работ, услуг отдельными</w:t>
      </w:r>
    </w:p>
    <w:p w:rsidR="00F6760B" w:rsidRDefault="00F6760B">
      <w:pPr>
        <w:pStyle w:val="ConsPlusNormal"/>
        <w:jc w:val="right"/>
      </w:pPr>
      <w:r>
        <w:t>видами юридических лиц, годовом</w:t>
      </w:r>
    </w:p>
    <w:p w:rsidR="00F6760B" w:rsidRDefault="00F6760B">
      <w:pPr>
        <w:pStyle w:val="ConsPlusNormal"/>
        <w:jc w:val="right"/>
      </w:pPr>
      <w:r>
        <w:t>объеме таких закупок и порядке</w:t>
      </w:r>
    </w:p>
    <w:p w:rsidR="00F6760B" w:rsidRDefault="00F6760B">
      <w:pPr>
        <w:pStyle w:val="ConsPlusNormal"/>
        <w:jc w:val="right"/>
      </w:pPr>
      <w:r>
        <w:t>расчета указанного объема</w:t>
      </w:r>
    </w:p>
    <w:p w:rsidR="00F6760B" w:rsidRDefault="00F6760B">
      <w:pPr>
        <w:pStyle w:val="ConsPlusNormal"/>
        <w:jc w:val="center"/>
      </w:pPr>
      <w:r>
        <w:t>Список изменяющих документов</w:t>
      </w:r>
    </w:p>
    <w:p w:rsidR="00F6760B" w:rsidRDefault="00F6760B">
      <w:pPr>
        <w:pStyle w:val="ConsPlusNormal"/>
        <w:jc w:val="center"/>
      </w:pPr>
      <w:r>
        <w:t xml:space="preserve">(введено </w:t>
      </w:r>
      <w:hyperlink r:id="rId74" w:history="1">
        <w:r>
          <w:rPr>
            <w:color w:val="0000FF"/>
          </w:rPr>
          <w:t>Постановлением</w:t>
        </w:r>
      </w:hyperlink>
      <w:r>
        <w:t xml:space="preserve"> Правительства РФ от 29.10.2015 N 1169;</w:t>
      </w:r>
    </w:p>
    <w:p w:rsidR="00F6760B" w:rsidRDefault="00F6760B">
      <w:pPr>
        <w:pStyle w:val="ConsPlusNormal"/>
        <w:jc w:val="center"/>
      </w:pPr>
      <w:r>
        <w:t xml:space="preserve">в ред. </w:t>
      </w:r>
      <w:hyperlink r:id="rId75" w:history="1">
        <w:r>
          <w:rPr>
            <w:color w:val="0000FF"/>
          </w:rPr>
          <w:t>Постановления</w:t>
        </w:r>
      </w:hyperlink>
      <w:r>
        <w:t xml:space="preserve"> Правительства РФ от 26.07.2016 N 719)</w:t>
      </w:r>
    </w:p>
    <w:p w:rsidR="00F6760B" w:rsidRDefault="00F6760B">
      <w:pPr>
        <w:sectPr w:rsidR="00F6760B" w:rsidSect="00370741">
          <w:pgSz w:w="11906" w:h="16838"/>
          <w:pgMar w:top="1134" w:right="850" w:bottom="1134" w:left="1701" w:header="708" w:footer="708" w:gutter="0"/>
          <w:cols w:space="708"/>
          <w:docGrid w:linePitch="360"/>
        </w:sectPr>
      </w:pPr>
    </w:p>
    <w:p w:rsidR="00F6760B" w:rsidRDefault="00F6760B">
      <w:pPr>
        <w:pStyle w:val="ConsPlusNormal"/>
        <w:jc w:val="center"/>
      </w:pPr>
    </w:p>
    <w:p w:rsidR="00F6760B" w:rsidRDefault="00F6760B">
      <w:pPr>
        <w:pStyle w:val="ConsPlusNonformat"/>
        <w:jc w:val="both"/>
      </w:pPr>
      <w:bookmarkStart w:id="16" w:name="P212"/>
      <w:bookmarkEnd w:id="16"/>
      <w:r>
        <w:t xml:space="preserve">                                   ФОРМА</w:t>
      </w:r>
    </w:p>
    <w:p w:rsidR="00F6760B" w:rsidRDefault="00F6760B">
      <w:pPr>
        <w:pStyle w:val="ConsPlusNonformat"/>
        <w:jc w:val="both"/>
      </w:pPr>
      <w:r>
        <w:t xml:space="preserve">                декларации о соответствии участника закупки</w:t>
      </w:r>
    </w:p>
    <w:p w:rsidR="00F6760B" w:rsidRDefault="00F6760B">
      <w:pPr>
        <w:pStyle w:val="ConsPlusNonformat"/>
        <w:jc w:val="both"/>
      </w:pPr>
      <w:r>
        <w:t xml:space="preserve">                  критериям отнесения к субъектам малого</w:t>
      </w:r>
    </w:p>
    <w:p w:rsidR="00F6760B" w:rsidRDefault="00F6760B">
      <w:pPr>
        <w:pStyle w:val="ConsPlusNonformat"/>
        <w:jc w:val="both"/>
      </w:pPr>
      <w:r>
        <w:t xml:space="preserve">                      и среднего предпринимательства</w:t>
      </w:r>
    </w:p>
    <w:p w:rsidR="00F6760B" w:rsidRDefault="00F6760B">
      <w:pPr>
        <w:pStyle w:val="ConsPlusNonformat"/>
        <w:jc w:val="both"/>
      </w:pPr>
    </w:p>
    <w:p w:rsidR="00F6760B" w:rsidRDefault="00F6760B">
      <w:pPr>
        <w:pStyle w:val="ConsPlusNonformat"/>
        <w:jc w:val="both"/>
      </w:pPr>
      <w:r>
        <w:t xml:space="preserve">    Подтверждаем, что _____________________________________________________</w:t>
      </w:r>
    </w:p>
    <w:p w:rsidR="00F6760B" w:rsidRDefault="00F6760B">
      <w:pPr>
        <w:pStyle w:val="ConsPlusNonformat"/>
        <w:jc w:val="both"/>
      </w:pPr>
      <w:r>
        <w:t xml:space="preserve">                          (указывается наименование участника закупки)</w:t>
      </w:r>
    </w:p>
    <w:p w:rsidR="00F6760B" w:rsidRDefault="00F6760B">
      <w:pPr>
        <w:pStyle w:val="ConsPlusNonformat"/>
        <w:jc w:val="both"/>
      </w:pPr>
      <w:r>
        <w:t xml:space="preserve">в  соответствии  со  </w:t>
      </w:r>
      <w:hyperlink r:id="rId76" w:history="1">
        <w:r>
          <w:rPr>
            <w:color w:val="0000FF"/>
          </w:rPr>
          <w:t>статьей  4</w:t>
        </w:r>
      </w:hyperlink>
      <w:r>
        <w:t xml:space="preserve">  Федерального  закона  "О развитии малого и</w:t>
      </w:r>
    </w:p>
    <w:p w:rsidR="00F6760B" w:rsidRDefault="00F6760B">
      <w:pPr>
        <w:pStyle w:val="ConsPlusNonformat"/>
        <w:jc w:val="both"/>
      </w:pPr>
      <w:r>
        <w:t>среднего   предпринимательства   в   Российской   Федерации"  удовлетворяет</w:t>
      </w:r>
    </w:p>
    <w:p w:rsidR="00F6760B" w:rsidRDefault="00F6760B">
      <w:pPr>
        <w:pStyle w:val="ConsPlusNonformat"/>
        <w:jc w:val="both"/>
      </w:pPr>
      <w:r>
        <w:t>критериям отнесения организации к субъектам _______________________________</w:t>
      </w:r>
    </w:p>
    <w:p w:rsidR="00F6760B" w:rsidRDefault="00F6760B">
      <w:pPr>
        <w:pStyle w:val="ConsPlusNonformat"/>
        <w:jc w:val="both"/>
      </w:pPr>
      <w:r>
        <w:t xml:space="preserve">                                            (указывается субъект малого или</w:t>
      </w:r>
    </w:p>
    <w:p w:rsidR="00F6760B" w:rsidRDefault="00F6760B">
      <w:pPr>
        <w:pStyle w:val="ConsPlusNonformat"/>
        <w:jc w:val="both"/>
      </w:pPr>
      <w:r>
        <w:t xml:space="preserve">                                              среднего предпринимательства</w:t>
      </w:r>
    </w:p>
    <w:p w:rsidR="00F6760B" w:rsidRDefault="00F6760B">
      <w:pPr>
        <w:pStyle w:val="ConsPlusNonformat"/>
        <w:jc w:val="both"/>
      </w:pPr>
      <w:r>
        <w:t xml:space="preserve">                                               в зависимости от критериев</w:t>
      </w:r>
    </w:p>
    <w:p w:rsidR="00F6760B" w:rsidRDefault="00F6760B">
      <w:pPr>
        <w:pStyle w:val="ConsPlusNonformat"/>
        <w:jc w:val="both"/>
      </w:pPr>
      <w:r>
        <w:t xml:space="preserve">                                                       отнесения)</w:t>
      </w:r>
    </w:p>
    <w:p w:rsidR="00F6760B" w:rsidRDefault="00F6760B">
      <w:pPr>
        <w:pStyle w:val="ConsPlusNonformat"/>
        <w:jc w:val="both"/>
      </w:pPr>
      <w:r>
        <w:t>предпринимательства, и сообщаем следующую информацию:</w:t>
      </w:r>
    </w:p>
    <w:p w:rsidR="00F6760B" w:rsidRDefault="00F6760B">
      <w:pPr>
        <w:pStyle w:val="ConsPlusNonformat"/>
        <w:jc w:val="both"/>
      </w:pPr>
      <w:r>
        <w:t xml:space="preserve">    1. Адрес местонахождения (юридический адрес): _________________________</w:t>
      </w:r>
    </w:p>
    <w:p w:rsidR="00F6760B" w:rsidRDefault="00F6760B">
      <w:pPr>
        <w:pStyle w:val="ConsPlusNonformat"/>
        <w:jc w:val="both"/>
      </w:pPr>
      <w:r>
        <w:t>__________________________________________________________________________.</w:t>
      </w:r>
    </w:p>
    <w:p w:rsidR="00F6760B" w:rsidRDefault="00F6760B">
      <w:pPr>
        <w:pStyle w:val="ConsPlusNonformat"/>
        <w:jc w:val="both"/>
      </w:pPr>
      <w:r>
        <w:t xml:space="preserve">    2. ИНН/КПП: __________________________________________________________.</w:t>
      </w:r>
    </w:p>
    <w:p w:rsidR="00F6760B" w:rsidRDefault="00F6760B">
      <w:pPr>
        <w:pStyle w:val="ConsPlusNonformat"/>
        <w:jc w:val="both"/>
      </w:pPr>
      <w:r>
        <w:t xml:space="preserve">                     (N, сведения о дате выдачи документа и выдавшем</w:t>
      </w:r>
    </w:p>
    <w:p w:rsidR="00F6760B" w:rsidRDefault="00F6760B">
      <w:pPr>
        <w:pStyle w:val="ConsPlusNonformat"/>
        <w:jc w:val="both"/>
      </w:pPr>
      <w:r>
        <w:t xml:space="preserve">                                       его органе)</w:t>
      </w:r>
    </w:p>
    <w:p w:rsidR="00F6760B" w:rsidRDefault="00F6760B">
      <w:pPr>
        <w:pStyle w:val="ConsPlusNonformat"/>
        <w:jc w:val="both"/>
      </w:pPr>
      <w:r>
        <w:t xml:space="preserve">    3. ОГРН: _____________________________________________________________.</w:t>
      </w:r>
    </w:p>
    <w:p w:rsidR="00F6760B" w:rsidRDefault="00F6760B">
      <w:pPr>
        <w:pStyle w:val="ConsPlusNonformat"/>
        <w:jc w:val="both"/>
      </w:pPr>
      <w:r>
        <w:t xml:space="preserve">    4. Исключен.</w:t>
      </w:r>
    </w:p>
    <w:p w:rsidR="00F6760B" w:rsidRDefault="00F6760B">
      <w:pPr>
        <w:pStyle w:val="ConsPlusNonformat"/>
        <w:jc w:val="both"/>
      </w:pPr>
      <w:r>
        <w:t xml:space="preserve">    5.  Сведения  о  соответствии критериям отнесения к субъектам малого  и</w:t>
      </w:r>
    </w:p>
    <w:p w:rsidR="00F6760B" w:rsidRDefault="00F6760B">
      <w:pPr>
        <w:pStyle w:val="ConsPlusNonformat"/>
        <w:jc w:val="both"/>
      </w:pPr>
      <w:r>
        <w:t>среднего  предпринимательства,  а  также  сведения  о производимых товарах,</w:t>
      </w:r>
    </w:p>
    <w:p w:rsidR="00F6760B" w:rsidRDefault="00F6760B">
      <w:pPr>
        <w:pStyle w:val="ConsPlusNonformat"/>
        <w:jc w:val="both"/>
      </w:pPr>
      <w:r>
        <w:t xml:space="preserve">работах, услугах и видах деятельности </w:t>
      </w:r>
      <w:hyperlink w:anchor="P320" w:history="1">
        <w:r>
          <w:rPr>
            <w:color w:val="0000FF"/>
          </w:rPr>
          <w:t>&lt;1&gt;</w:t>
        </w:r>
      </w:hyperlink>
      <w:r>
        <w:t>:</w:t>
      </w:r>
    </w:p>
    <w:p w:rsidR="00F6760B" w:rsidRDefault="00F6760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F6760B">
        <w:tc>
          <w:tcPr>
            <w:tcW w:w="662" w:type="dxa"/>
            <w:tcBorders>
              <w:top w:val="single" w:sz="4" w:space="0" w:color="auto"/>
              <w:left w:val="nil"/>
              <w:bottom w:val="single" w:sz="4" w:space="0" w:color="auto"/>
            </w:tcBorders>
          </w:tcPr>
          <w:p w:rsidR="00F6760B" w:rsidRDefault="00F6760B">
            <w:pPr>
              <w:pStyle w:val="ConsPlusNormal"/>
              <w:jc w:val="center"/>
            </w:pPr>
            <w:r>
              <w:t>N п/п</w:t>
            </w:r>
          </w:p>
        </w:tc>
        <w:tc>
          <w:tcPr>
            <w:tcW w:w="4139" w:type="dxa"/>
            <w:tcBorders>
              <w:top w:val="single" w:sz="4" w:space="0" w:color="auto"/>
              <w:bottom w:val="single" w:sz="4" w:space="0" w:color="auto"/>
            </w:tcBorders>
          </w:tcPr>
          <w:p w:rsidR="00F6760B" w:rsidRDefault="00F6760B">
            <w:pPr>
              <w:pStyle w:val="ConsPlusNormal"/>
              <w:jc w:val="center"/>
            </w:pPr>
            <w:r>
              <w:t>Наименование сведений</w:t>
            </w:r>
          </w:p>
        </w:tc>
        <w:tc>
          <w:tcPr>
            <w:tcW w:w="1709" w:type="dxa"/>
            <w:tcBorders>
              <w:top w:val="single" w:sz="4" w:space="0" w:color="auto"/>
              <w:bottom w:val="single" w:sz="4" w:space="0" w:color="auto"/>
            </w:tcBorders>
          </w:tcPr>
          <w:p w:rsidR="00F6760B" w:rsidRDefault="00F6760B">
            <w:pPr>
              <w:pStyle w:val="ConsPlusNormal"/>
              <w:jc w:val="center"/>
            </w:pPr>
            <w:r>
              <w:t>Малые предприятия</w:t>
            </w:r>
          </w:p>
        </w:tc>
        <w:tc>
          <w:tcPr>
            <w:tcW w:w="1426" w:type="dxa"/>
            <w:tcBorders>
              <w:top w:val="single" w:sz="4" w:space="0" w:color="auto"/>
              <w:bottom w:val="single" w:sz="4" w:space="0" w:color="auto"/>
            </w:tcBorders>
          </w:tcPr>
          <w:p w:rsidR="00F6760B" w:rsidRDefault="00F6760B">
            <w:pPr>
              <w:pStyle w:val="ConsPlusNormal"/>
              <w:jc w:val="center"/>
            </w:pPr>
            <w:r>
              <w:t>Средние предприятия</w:t>
            </w:r>
          </w:p>
        </w:tc>
        <w:tc>
          <w:tcPr>
            <w:tcW w:w="1670" w:type="dxa"/>
            <w:tcBorders>
              <w:top w:val="single" w:sz="4" w:space="0" w:color="auto"/>
              <w:bottom w:val="single" w:sz="4" w:space="0" w:color="auto"/>
              <w:right w:val="nil"/>
            </w:tcBorders>
          </w:tcPr>
          <w:p w:rsidR="00F6760B" w:rsidRDefault="00F6760B">
            <w:pPr>
              <w:pStyle w:val="ConsPlusNormal"/>
              <w:jc w:val="center"/>
            </w:pPr>
            <w:r>
              <w:t>Показатель</w:t>
            </w:r>
          </w:p>
        </w:tc>
      </w:tr>
      <w:tr w:rsidR="00F6760B">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F6760B" w:rsidRDefault="00F6760B">
            <w:pPr>
              <w:pStyle w:val="ConsPlusNormal"/>
              <w:jc w:val="center"/>
            </w:pPr>
            <w:r>
              <w:t xml:space="preserve">1 </w:t>
            </w:r>
            <w:hyperlink w:anchor="P321" w:history="1">
              <w:r>
                <w:rPr>
                  <w:color w:val="0000FF"/>
                </w:rPr>
                <w:t>&lt;2&gt;</w:t>
              </w:r>
            </w:hyperlink>
          </w:p>
        </w:tc>
        <w:tc>
          <w:tcPr>
            <w:tcW w:w="4139" w:type="dxa"/>
            <w:tcBorders>
              <w:top w:val="single" w:sz="4" w:space="0" w:color="auto"/>
              <w:left w:val="nil"/>
              <w:bottom w:val="nil"/>
              <w:right w:val="nil"/>
            </w:tcBorders>
          </w:tcPr>
          <w:p w:rsidR="00F6760B" w:rsidRDefault="00F6760B">
            <w:pPr>
              <w:pStyle w:val="ConsPlusNormal"/>
              <w:jc w:val="center"/>
            </w:pPr>
            <w:r>
              <w:t>2</w:t>
            </w:r>
          </w:p>
        </w:tc>
        <w:tc>
          <w:tcPr>
            <w:tcW w:w="1709" w:type="dxa"/>
            <w:tcBorders>
              <w:top w:val="single" w:sz="4" w:space="0" w:color="auto"/>
              <w:left w:val="nil"/>
              <w:bottom w:val="nil"/>
              <w:right w:val="nil"/>
            </w:tcBorders>
          </w:tcPr>
          <w:p w:rsidR="00F6760B" w:rsidRDefault="00F6760B">
            <w:pPr>
              <w:pStyle w:val="ConsPlusNormal"/>
              <w:jc w:val="center"/>
            </w:pPr>
            <w:r>
              <w:t>3</w:t>
            </w:r>
          </w:p>
        </w:tc>
        <w:tc>
          <w:tcPr>
            <w:tcW w:w="1426" w:type="dxa"/>
            <w:tcBorders>
              <w:top w:val="single" w:sz="4" w:space="0" w:color="auto"/>
              <w:left w:val="nil"/>
              <w:bottom w:val="nil"/>
              <w:right w:val="nil"/>
            </w:tcBorders>
          </w:tcPr>
          <w:p w:rsidR="00F6760B" w:rsidRDefault="00F6760B">
            <w:pPr>
              <w:pStyle w:val="ConsPlusNormal"/>
              <w:jc w:val="center"/>
            </w:pPr>
            <w:r>
              <w:t>4</w:t>
            </w:r>
          </w:p>
        </w:tc>
        <w:tc>
          <w:tcPr>
            <w:tcW w:w="1670" w:type="dxa"/>
            <w:tcBorders>
              <w:top w:val="single" w:sz="4" w:space="0" w:color="auto"/>
              <w:left w:val="nil"/>
              <w:bottom w:val="nil"/>
              <w:right w:val="nil"/>
            </w:tcBorders>
          </w:tcPr>
          <w:p w:rsidR="00F6760B" w:rsidRDefault="00F6760B">
            <w:pPr>
              <w:pStyle w:val="ConsPlusNormal"/>
              <w:jc w:val="center"/>
            </w:pPr>
            <w:r>
              <w:t>5</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bookmarkStart w:id="17" w:name="P248"/>
            <w:bookmarkEnd w:id="17"/>
            <w:r>
              <w:t>1.</w:t>
            </w:r>
          </w:p>
        </w:tc>
        <w:tc>
          <w:tcPr>
            <w:tcW w:w="4139" w:type="dxa"/>
            <w:tcBorders>
              <w:top w:val="nil"/>
              <w:left w:val="nil"/>
              <w:bottom w:val="nil"/>
              <w:right w:val="nil"/>
            </w:tcBorders>
          </w:tcPr>
          <w:p w:rsidR="00F6760B" w:rsidRDefault="00F6760B">
            <w:pPr>
              <w:pStyle w:val="ConsPlusNormal"/>
            </w:pPr>
            <w: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nil"/>
              <w:left w:val="nil"/>
              <w:bottom w:val="nil"/>
              <w:right w:val="nil"/>
            </w:tcBorders>
          </w:tcPr>
          <w:p w:rsidR="00F6760B" w:rsidRDefault="00F6760B">
            <w:pPr>
              <w:pStyle w:val="ConsPlusNormal"/>
              <w:jc w:val="center"/>
            </w:pPr>
            <w:r>
              <w:t>не более 25</w:t>
            </w:r>
          </w:p>
        </w:tc>
        <w:tc>
          <w:tcPr>
            <w:tcW w:w="1670" w:type="dxa"/>
            <w:tcBorders>
              <w:top w:val="nil"/>
              <w:left w:val="nil"/>
              <w:bottom w:val="nil"/>
              <w:right w:val="nil"/>
            </w:tcBorders>
          </w:tcPr>
          <w:p w:rsidR="00F6760B" w:rsidRDefault="00F6760B">
            <w:pPr>
              <w:pStyle w:val="ConsPlusNormal"/>
              <w:jc w:val="center"/>
            </w:pPr>
            <w:r>
              <w:t>-</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t>2.</w:t>
            </w:r>
          </w:p>
        </w:tc>
        <w:tc>
          <w:tcPr>
            <w:tcW w:w="4139" w:type="dxa"/>
            <w:tcBorders>
              <w:top w:val="nil"/>
              <w:left w:val="nil"/>
              <w:bottom w:val="nil"/>
              <w:right w:val="nil"/>
            </w:tcBorders>
          </w:tcPr>
          <w:p w:rsidR="00F6760B" w:rsidRDefault="00F6760B">
            <w:pPr>
              <w:pStyle w:val="ConsPlusNormal"/>
            </w:pPr>
            <w: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Pr>
                  <w:color w:val="0000FF"/>
                </w:rPr>
                <w:t>&lt;3&gt;</w:t>
              </w:r>
            </w:hyperlink>
            <w:r>
              <w:t>, процентов</w:t>
            </w:r>
          </w:p>
        </w:tc>
        <w:tc>
          <w:tcPr>
            <w:tcW w:w="3135" w:type="dxa"/>
            <w:gridSpan w:val="2"/>
            <w:tcBorders>
              <w:top w:val="nil"/>
              <w:left w:val="nil"/>
              <w:bottom w:val="nil"/>
              <w:right w:val="nil"/>
            </w:tcBorders>
          </w:tcPr>
          <w:p w:rsidR="00F6760B" w:rsidRDefault="00F6760B">
            <w:pPr>
              <w:pStyle w:val="ConsPlusNormal"/>
              <w:jc w:val="center"/>
            </w:pPr>
            <w:r>
              <w:t>не более 49</w:t>
            </w:r>
          </w:p>
        </w:tc>
        <w:tc>
          <w:tcPr>
            <w:tcW w:w="1670" w:type="dxa"/>
            <w:tcBorders>
              <w:top w:val="nil"/>
              <w:left w:val="nil"/>
              <w:bottom w:val="nil"/>
              <w:right w:val="nil"/>
            </w:tcBorders>
          </w:tcPr>
          <w:p w:rsidR="00F6760B" w:rsidRDefault="00F6760B">
            <w:pPr>
              <w:pStyle w:val="ConsPlusNormal"/>
              <w:jc w:val="center"/>
            </w:pPr>
            <w:r>
              <w:t>-</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t>3.</w:t>
            </w:r>
          </w:p>
        </w:tc>
        <w:tc>
          <w:tcPr>
            <w:tcW w:w="4139" w:type="dxa"/>
            <w:tcBorders>
              <w:top w:val="nil"/>
              <w:left w:val="nil"/>
              <w:bottom w:val="nil"/>
              <w:right w:val="nil"/>
            </w:tcBorders>
          </w:tcPr>
          <w:p w:rsidR="00F6760B" w:rsidRDefault="00F6760B">
            <w:pPr>
              <w:pStyle w:val="ConsPlusNormal"/>
            </w:pPr>
            <w: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w:t>
            </w:r>
            <w:r>
              <w:lastRenderedPageBreak/>
              <w:t>Российской Федерации</w:t>
            </w:r>
          </w:p>
        </w:tc>
        <w:tc>
          <w:tcPr>
            <w:tcW w:w="4805" w:type="dxa"/>
            <w:gridSpan w:val="3"/>
            <w:tcBorders>
              <w:top w:val="nil"/>
              <w:left w:val="nil"/>
              <w:bottom w:val="nil"/>
              <w:right w:val="nil"/>
            </w:tcBorders>
          </w:tcPr>
          <w:p w:rsidR="00F6760B" w:rsidRDefault="00F6760B">
            <w:pPr>
              <w:pStyle w:val="ConsPlusNormal"/>
              <w:jc w:val="center"/>
            </w:pPr>
            <w:r>
              <w:lastRenderedPageBreak/>
              <w:t>да (нет)</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t>4.</w:t>
            </w:r>
          </w:p>
        </w:tc>
        <w:tc>
          <w:tcPr>
            <w:tcW w:w="4139" w:type="dxa"/>
            <w:tcBorders>
              <w:top w:val="nil"/>
              <w:left w:val="nil"/>
              <w:bottom w:val="nil"/>
              <w:right w:val="nil"/>
            </w:tcBorders>
          </w:tcPr>
          <w:p w:rsidR="00F6760B" w:rsidRDefault="00F6760B">
            <w:pPr>
              <w:pStyle w:val="ConsPlusNormal"/>
            </w:pPr>
            <w: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nil"/>
              <w:left w:val="nil"/>
              <w:bottom w:val="nil"/>
              <w:right w:val="nil"/>
            </w:tcBorders>
          </w:tcPr>
          <w:p w:rsidR="00F6760B" w:rsidRDefault="00F6760B">
            <w:pPr>
              <w:pStyle w:val="ConsPlusNormal"/>
              <w:jc w:val="center"/>
            </w:pPr>
            <w:r>
              <w:t>да (нет)</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t>5.</w:t>
            </w:r>
          </w:p>
        </w:tc>
        <w:tc>
          <w:tcPr>
            <w:tcW w:w="4139" w:type="dxa"/>
            <w:tcBorders>
              <w:top w:val="nil"/>
              <w:left w:val="nil"/>
              <w:bottom w:val="nil"/>
              <w:right w:val="nil"/>
            </w:tcBorders>
          </w:tcPr>
          <w:p w:rsidR="00F6760B" w:rsidRDefault="00F6760B">
            <w:pPr>
              <w:pStyle w:val="ConsPlusNormal"/>
            </w:pPr>
            <w:r>
              <w:t xml:space="preserve">Наличие у хозяйственного общества, хозяйственного партнерства статуса участника проекта в соответствии с Федеральным </w:t>
            </w:r>
            <w:hyperlink r:id="rId77" w:history="1">
              <w:r>
                <w:rPr>
                  <w:color w:val="0000FF"/>
                </w:rPr>
                <w:t>законом</w:t>
              </w:r>
            </w:hyperlink>
            <w:r>
              <w:t xml:space="preserve"> "Об инновационном центре "Сколково"</w:t>
            </w:r>
          </w:p>
        </w:tc>
        <w:tc>
          <w:tcPr>
            <w:tcW w:w="4805" w:type="dxa"/>
            <w:gridSpan w:val="3"/>
            <w:tcBorders>
              <w:top w:val="nil"/>
              <w:left w:val="nil"/>
              <w:bottom w:val="nil"/>
              <w:right w:val="nil"/>
            </w:tcBorders>
          </w:tcPr>
          <w:p w:rsidR="00F6760B" w:rsidRDefault="00F6760B">
            <w:pPr>
              <w:pStyle w:val="ConsPlusNormal"/>
              <w:jc w:val="center"/>
            </w:pPr>
            <w:r>
              <w:t>да (нет)</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t>6.</w:t>
            </w:r>
          </w:p>
        </w:tc>
        <w:tc>
          <w:tcPr>
            <w:tcW w:w="4139" w:type="dxa"/>
            <w:tcBorders>
              <w:top w:val="nil"/>
              <w:left w:val="nil"/>
              <w:bottom w:val="nil"/>
              <w:right w:val="nil"/>
            </w:tcBorders>
          </w:tcPr>
          <w:p w:rsidR="00F6760B" w:rsidRDefault="00F6760B">
            <w:pPr>
              <w:pStyle w:val="ConsPlusNormal"/>
            </w:pPr>
            <w: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8" w:history="1">
              <w:r>
                <w:rPr>
                  <w:color w:val="0000FF"/>
                </w:rPr>
                <w:t>законом</w:t>
              </w:r>
            </w:hyperlink>
            <w:r>
              <w:t xml:space="preserve"> "О науке и государственной научно-технической политике"</w:t>
            </w:r>
          </w:p>
        </w:tc>
        <w:tc>
          <w:tcPr>
            <w:tcW w:w="4805" w:type="dxa"/>
            <w:gridSpan w:val="3"/>
            <w:tcBorders>
              <w:top w:val="nil"/>
              <w:left w:val="nil"/>
              <w:bottom w:val="nil"/>
              <w:right w:val="nil"/>
            </w:tcBorders>
          </w:tcPr>
          <w:p w:rsidR="00F6760B" w:rsidRDefault="00F6760B">
            <w:pPr>
              <w:pStyle w:val="ConsPlusNormal"/>
              <w:jc w:val="center"/>
            </w:pPr>
            <w:r>
              <w:t>да (нет)</w:t>
            </w:r>
          </w:p>
        </w:tc>
      </w:tr>
      <w:tr w:rsidR="00F6760B">
        <w:tblPrEx>
          <w:tblBorders>
            <w:insideH w:val="none" w:sz="0" w:space="0" w:color="auto"/>
            <w:insideV w:val="none" w:sz="0" w:space="0" w:color="auto"/>
          </w:tblBorders>
        </w:tblPrEx>
        <w:tc>
          <w:tcPr>
            <w:tcW w:w="662" w:type="dxa"/>
            <w:vMerge w:val="restart"/>
            <w:tcBorders>
              <w:top w:val="nil"/>
              <w:left w:val="nil"/>
              <w:bottom w:val="nil"/>
              <w:right w:val="nil"/>
            </w:tcBorders>
          </w:tcPr>
          <w:p w:rsidR="00F6760B" w:rsidRDefault="00F6760B">
            <w:pPr>
              <w:pStyle w:val="ConsPlusNormal"/>
              <w:jc w:val="center"/>
            </w:pPr>
            <w:bookmarkStart w:id="18" w:name="P268"/>
            <w:bookmarkEnd w:id="18"/>
            <w:r>
              <w:t>7.</w:t>
            </w:r>
          </w:p>
        </w:tc>
        <w:tc>
          <w:tcPr>
            <w:tcW w:w="4139" w:type="dxa"/>
            <w:vMerge w:val="restart"/>
            <w:tcBorders>
              <w:top w:val="nil"/>
              <w:left w:val="nil"/>
              <w:bottom w:val="nil"/>
              <w:right w:val="nil"/>
            </w:tcBorders>
          </w:tcPr>
          <w:p w:rsidR="00F6760B" w:rsidRDefault="00F6760B">
            <w:pPr>
              <w:pStyle w:val="ConsPlusNormal"/>
            </w:pPr>
            <w:r>
              <w:t>Среднесписочная численность работников за предшествующий календарный год, человек</w:t>
            </w:r>
          </w:p>
        </w:tc>
        <w:tc>
          <w:tcPr>
            <w:tcW w:w="1709" w:type="dxa"/>
            <w:tcBorders>
              <w:top w:val="nil"/>
              <w:left w:val="nil"/>
              <w:bottom w:val="nil"/>
              <w:right w:val="nil"/>
            </w:tcBorders>
          </w:tcPr>
          <w:p w:rsidR="00F6760B" w:rsidRDefault="00F6760B">
            <w:pPr>
              <w:pStyle w:val="ConsPlusNormal"/>
              <w:jc w:val="center"/>
            </w:pPr>
            <w:r>
              <w:t>до 100 включительно</w:t>
            </w:r>
          </w:p>
        </w:tc>
        <w:tc>
          <w:tcPr>
            <w:tcW w:w="1426" w:type="dxa"/>
            <w:tcBorders>
              <w:top w:val="nil"/>
              <w:left w:val="nil"/>
              <w:bottom w:val="nil"/>
              <w:right w:val="nil"/>
            </w:tcBorders>
          </w:tcPr>
          <w:p w:rsidR="00F6760B" w:rsidRDefault="00F6760B">
            <w:pPr>
              <w:pStyle w:val="ConsPlusNormal"/>
              <w:jc w:val="center"/>
            </w:pPr>
            <w:r>
              <w:t>от 101 до 250 включительно</w:t>
            </w:r>
          </w:p>
        </w:tc>
        <w:tc>
          <w:tcPr>
            <w:tcW w:w="1670" w:type="dxa"/>
            <w:vMerge w:val="restart"/>
            <w:tcBorders>
              <w:top w:val="nil"/>
              <w:left w:val="nil"/>
              <w:bottom w:val="nil"/>
              <w:right w:val="nil"/>
            </w:tcBorders>
          </w:tcPr>
          <w:p w:rsidR="00F6760B" w:rsidRDefault="00F6760B">
            <w:pPr>
              <w:pStyle w:val="ConsPlusNormal"/>
              <w:jc w:val="center"/>
            </w:pPr>
            <w:r>
              <w:t>указывается количество человек (за предшествующий календарный год)</w:t>
            </w:r>
          </w:p>
        </w:tc>
      </w:tr>
      <w:tr w:rsidR="00F6760B">
        <w:tblPrEx>
          <w:tblBorders>
            <w:insideH w:val="none" w:sz="0" w:space="0" w:color="auto"/>
            <w:insideV w:val="none" w:sz="0" w:space="0" w:color="auto"/>
          </w:tblBorders>
        </w:tblPrEx>
        <w:tc>
          <w:tcPr>
            <w:tcW w:w="662" w:type="dxa"/>
            <w:vMerge/>
            <w:tcBorders>
              <w:top w:val="nil"/>
              <w:left w:val="nil"/>
              <w:bottom w:val="nil"/>
              <w:right w:val="nil"/>
            </w:tcBorders>
          </w:tcPr>
          <w:p w:rsidR="00F6760B" w:rsidRDefault="00F6760B"/>
        </w:tc>
        <w:tc>
          <w:tcPr>
            <w:tcW w:w="4139" w:type="dxa"/>
            <w:vMerge/>
            <w:tcBorders>
              <w:top w:val="nil"/>
              <w:left w:val="nil"/>
              <w:bottom w:val="nil"/>
              <w:right w:val="nil"/>
            </w:tcBorders>
          </w:tcPr>
          <w:p w:rsidR="00F6760B" w:rsidRDefault="00F6760B"/>
        </w:tc>
        <w:tc>
          <w:tcPr>
            <w:tcW w:w="1709" w:type="dxa"/>
            <w:tcBorders>
              <w:top w:val="nil"/>
              <w:left w:val="nil"/>
              <w:bottom w:val="nil"/>
              <w:right w:val="nil"/>
            </w:tcBorders>
          </w:tcPr>
          <w:p w:rsidR="00F6760B" w:rsidRDefault="00F6760B">
            <w:pPr>
              <w:pStyle w:val="ConsPlusNormal"/>
              <w:jc w:val="center"/>
            </w:pPr>
            <w:r>
              <w:t>до 15 - микропредприятие</w:t>
            </w:r>
          </w:p>
        </w:tc>
        <w:tc>
          <w:tcPr>
            <w:tcW w:w="1426" w:type="dxa"/>
            <w:tcBorders>
              <w:top w:val="nil"/>
              <w:left w:val="nil"/>
              <w:bottom w:val="nil"/>
              <w:right w:val="nil"/>
            </w:tcBorders>
          </w:tcPr>
          <w:p w:rsidR="00F6760B" w:rsidRDefault="00F6760B">
            <w:pPr>
              <w:pStyle w:val="ConsPlusNormal"/>
              <w:jc w:val="center"/>
            </w:pPr>
          </w:p>
        </w:tc>
        <w:tc>
          <w:tcPr>
            <w:tcW w:w="1670" w:type="dxa"/>
            <w:vMerge/>
            <w:tcBorders>
              <w:top w:val="nil"/>
              <w:left w:val="nil"/>
              <w:bottom w:val="nil"/>
              <w:right w:val="nil"/>
            </w:tcBorders>
          </w:tcPr>
          <w:p w:rsidR="00F6760B" w:rsidRDefault="00F6760B"/>
        </w:tc>
      </w:tr>
      <w:tr w:rsidR="00F6760B">
        <w:tblPrEx>
          <w:tblBorders>
            <w:insideH w:val="none" w:sz="0" w:space="0" w:color="auto"/>
            <w:insideV w:val="none" w:sz="0" w:space="0" w:color="auto"/>
          </w:tblBorders>
        </w:tblPrEx>
        <w:tc>
          <w:tcPr>
            <w:tcW w:w="662" w:type="dxa"/>
            <w:vMerge w:val="restart"/>
            <w:tcBorders>
              <w:top w:val="nil"/>
              <w:left w:val="nil"/>
              <w:bottom w:val="nil"/>
              <w:right w:val="nil"/>
            </w:tcBorders>
          </w:tcPr>
          <w:p w:rsidR="00F6760B" w:rsidRDefault="00F6760B">
            <w:pPr>
              <w:pStyle w:val="ConsPlusNormal"/>
              <w:jc w:val="center"/>
            </w:pPr>
            <w:bookmarkStart w:id="19" w:name="P275"/>
            <w:bookmarkEnd w:id="19"/>
            <w:r>
              <w:t>8.</w:t>
            </w:r>
          </w:p>
        </w:tc>
        <w:tc>
          <w:tcPr>
            <w:tcW w:w="4139" w:type="dxa"/>
            <w:vMerge w:val="restart"/>
            <w:tcBorders>
              <w:top w:val="nil"/>
              <w:left w:val="nil"/>
              <w:bottom w:val="nil"/>
              <w:right w:val="nil"/>
            </w:tcBorders>
          </w:tcPr>
          <w:p w:rsidR="00F6760B" w:rsidRDefault="00F6760B">
            <w:pPr>
              <w:pStyle w:val="ConsPlusNormal"/>
            </w:pPr>
            <w:r>
              <w:t>Доход за предшествующий календарный год, который</w:t>
            </w:r>
          </w:p>
          <w:p w:rsidR="00F6760B" w:rsidRDefault="00F6760B">
            <w:pPr>
              <w:pStyle w:val="ConsPlusNormal"/>
            </w:pPr>
            <w:r>
              <w:t xml:space="preserve">определяется в порядке, установленном </w:t>
            </w:r>
            <w:r>
              <w:lastRenderedPageBreak/>
              <w:t>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nil"/>
              <w:left w:val="nil"/>
              <w:bottom w:val="nil"/>
              <w:right w:val="nil"/>
            </w:tcBorders>
          </w:tcPr>
          <w:p w:rsidR="00F6760B" w:rsidRDefault="00F6760B">
            <w:pPr>
              <w:pStyle w:val="ConsPlusNormal"/>
              <w:jc w:val="center"/>
            </w:pPr>
            <w:r>
              <w:lastRenderedPageBreak/>
              <w:t>800</w:t>
            </w:r>
          </w:p>
        </w:tc>
        <w:tc>
          <w:tcPr>
            <w:tcW w:w="1426" w:type="dxa"/>
            <w:tcBorders>
              <w:top w:val="nil"/>
              <w:left w:val="nil"/>
              <w:bottom w:val="nil"/>
              <w:right w:val="nil"/>
            </w:tcBorders>
          </w:tcPr>
          <w:p w:rsidR="00F6760B" w:rsidRDefault="00F6760B">
            <w:pPr>
              <w:pStyle w:val="ConsPlusNormal"/>
              <w:jc w:val="center"/>
            </w:pPr>
            <w:r>
              <w:t>2000</w:t>
            </w:r>
          </w:p>
        </w:tc>
        <w:tc>
          <w:tcPr>
            <w:tcW w:w="1670" w:type="dxa"/>
            <w:vMerge w:val="restart"/>
            <w:tcBorders>
              <w:top w:val="nil"/>
              <w:left w:val="nil"/>
              <w:bottom w:val="nil"/>
              <w:right w:val="nil"/>
            </w:tcBorders>
          </w:tcPr>
          <w:p w:rsidR="00F6760B" w:rsidRDefault="00F6760B">
            <w:pPr>
              <w:pStyle w:val="ConsPlusNormal"/>
              <w:jc w:val="center"/>
            </w:pPr>
            <w:r>
              <w:t>указывается в млн. рублей</w:t>
            </w:r>
          </w:p>
          <w:p w:rsidR="00F6760B" w:rsidRDefault="00F6760B">
            <w:pPr>
              <w:pStyle w:val="ConsPlusNormal"/>
              <w:jc w:val="center"/>
            </w:pPr>
            <w:r>
              <w:t xml:space="preserve">(за </w:t>
            </w:r>
            <w:r>
              <w:lastRenderedPageBreak/>
              <w:t>предшествующий календарный год)</w:t>
            </w:r>
          </w:p>
        </w:tc>
      </w:tr>
      <w:tr w:rsidR="00F6760B">
        <w:tblPrEx>
          <w:tblBorders>
            <w:insideH w:val="none" w:sz="0" w:space="0" w:color="auto"/>
            <w:insideV w:val="none" w:sz="0" w:space="0" w:color="auto"/>
          </w:tblBorders>
        </w:tblPrEx>
        <w:tc>
          <w:tcPr>
            <w:tcW w:w="662" w:type="dxa"/>
            <w:vMerge/>
            <w:tcBorders>
              <w:top w:val="nil"/>
              <w:left w:val="nil"/>
              <w:bottom w:val="nil"/>
              <w:right w:val="nil"/>
            </w:tcBorders>
          </w:tcPr>
          <w:p w:rsidR="00F6760B" w:rsidRDefault="00F6760B"/>
        </w:tc>
        <w:tc>
          <w:tcPr>
            <w:tcW w:w="4139" w:type="dxa"/>
            <w:vMerge/>
            <w:tcBorders>
              <w:top w:val="nil"/>
              <w:left w:val="nil"/>
              <w:bottom w:val="nil"/>
              <w:right w:val="nil"/>
            </w:tcBorders>
          </w:tcPr>
          <w:p w:rsidR="00F6760B" w:rsidRDefault="00F6760B"/>
        </w:tc>
        <w:tc>
          <w:tcPr>
            <w:tcW w:w="1709" w:type="dxa"/>
            <w:tcBorders>
              <w:top w:val="nil"/>
              <w:left w:val="nil"/>
              <w:bottom w:val="nil"/>
              <w:right w:val="nil"/>
            </w:tcBorders>
          </w:tcPr>
          <w:p w:rsidR="00F6760B" w:rsidRDefault="00F6760B">
            <w:pPr>
              <w:pStyle w:val="ConsPlusNormal"/>
              <w:jc w:val="center"/>
            </w:pPr>
            <w:r>
              <w:t xml:space="preserve">120 в год - </w:t>
            </w:r>
            <w:r>
              <w:lastRenderedPageBreak/>
              <w:t>микропредприятие</w:t>
            </w:r>
          </w:p>
        </w:tc>
        <w:tc>
          <w:tcPr>
            <w:tcW w:w="1426" w:type="dxa"/>
            <w:tcBorders>
              <w:top w:val="nil"/>
              <w:left w:val="nil"/>
              <w:bottom w:val="nil"/>
              <w:right w:val="nil"/>
            </w:tcBorders>
          </w:tcPr>
          <w:p w:rsidR="00F6760B" w:rsidRDefault="00F6760B">
            <w:pPr>
              <w:pStyle w:val="ConsPlusNormal"/>
              <w:jc w:val="center"/>
            </w:pPr>
          </w:p>
        </w:tc>
        <w:tc>
          <w:tcPr>
            <w:tcW w:w="1670" w:type="dxa"/>
            <w:vMerge/>
            <w:tcBorders>
              <w:top w:val="nil"/>
              <w:left w:val="nil"/>
              <w:bottom w:val="nil"/>
              <w:right w:val="nil"/>
            </w:tcBorders>
          </w:tcPr>
          <w:p w:rsidR="00F6760B" w:rsidRDefault="00F6760B"/>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t>9.</w:t>
            </w:r>
          </w:p>
        </w:tc>
        <w:tc>
          <w:tcPr>
            <w:tcW w:w="4139" w:type="dxa"/>
            <w:tcBorders>
              <w:top w:val="nil"/>
              <w:left w:val="nil"/>
              <w:bottom w:val="nil"/>
              <w:right w:val="nil"/>
            </w:tcBorders>
          </w:tcPr>
          <w:p w:rsidR="00F6760B" w:rsidRDefault="00F6760B">
            <w:pPr>
              <w:pStyle w:val="ConsPlusNormal"/>
            </w:pPr>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nil"/>
              <w:left w:val="nil"/>
              <w:bottom w:val="nil"/>
              <w:right w:val="nil"/>
            </w:tcBorders>
          </w:tcPr>
          <w:p w:rsidR="00F6760B" w:rsidRDefault="00F6760B">
            <w:pPr>
              <w:pStyle w:val="ConsPlusNormal"/>
              <w:jc w:val="center"/>
            </w:pPr>
            <w:r>
              <w:t>подлежит заполнению</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t>10.</w:t>
            </w:r>
          </w:p>
        </w:tc>
        <w:tc>
          <w:tcPr>
            <w:tcW w:w="4139" w:type="dxa"/>
            <w:tcBorders>
              <w:top w:val="nil"/>
              <w:left w:val="nil"/>
              <w:bottom w:val="nil"/>
              <w:right w:val="nil"/>
            </w:tcBorders>
          </w:tcPr>
          <w:p w:rsidR="00F6760B" w:rsidRDefault="00F6760B">
            <w:pPr>
              <w:pStyle w:val="ConsPlusNormal"/>
            </w:pPr>
            <w: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79" w:history="1">
              <w:r>
                <w:rPr>
                  <w:color w:val="0000FF"/>
                </w:rPr>
                <w:t>ОКВЭД2</w:t>
              </w:r>
            </w:hyperlink>
            <w:r>
              <w:t xml:space="preserve"> и </w:t>
            </w:r>
            <w:hyperlink r:id="rId80" w:history="1">
              <w:r>
                <w:rPr>
                  <w:color w:val="0000FF"/>
                </w:rPr>
                <w:t>ОКПД2</w:t>
              </w:r>
            </w:hyperlink>
          </w:p>
        </w:tc>
        <w:tc>
          <w:tcPr>
            <w:tcW w:w="4805" w:type="dxa"/>
            <w:gridSpan w:val="3"/>
            <w:tcBorders>
              <w:top w:val="nil"/>
              <w:left w:val="nil"/>
              <w:bottom w:val="nil"/>
              <w:right w:val="nil"/>
            </w:tcBorders>
          </w:tcPr>
          <w:p w:rsidR="00F6760B" w:rsidRDefault="00F6760B">
            <w:pPr>
              <w:pStyle w:val="ConsPlusNormal"/>
              <w:jc w:val="center"/>
            </w:pPr>
            <w:r>
              <w:t>подлежит заполнению</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bookmarkStart w:id="20" w:name="P290"/>
            <w:bookmarkEnd w:id="20"/>
            <w:r>
              <w:t>11.</w:t>
            </w:r>
          </w:p>
        </w:tc>
        <w:tc>
          <w:tcPr>
            <w:tcW w:w="4139" w:type="dxa"/>
            <w:tcBorders>
              <w:top w:val="nil"/>
              <w:left w:val="nil"/>
              <w:bottom w:val="nil"/>
              <w:right w:val="nil"/>
            </w:tcBorders>
          </w:tcPr>
          <w:p w:rsidR="00F6760B" w:rsidRDefault="00F6760B">
            <w:pPr>
              <w:pStyle w:val="ConsPlusNormal"/>
            </w:pPr>
            <w:r>
              <w:t xml:space="preserve">Сведения о производимых субъектами малого и среднего предпринимательства товарах, работах, услугах с указанием кодов </w:t>
            </w:r>
            <w:hyperlink r:id="rId81" w:history="1">
              <w:r>
                <w:rPr>
                  <w:color w:val="0000FF"/>
                </w:rPr>
                <w:t>ОКВЭД2</w:t>
              </w:r>
            </w:hyperlink>
            <w:r>
              <w:t xml:space="preserve"> и </w:t>
            </w:r>
            <w:hyperlink r:id="rId82" w:history="1">
              <w:r>
                <w:rPr>
                  <w:color w:val="0000FF"/>
                </w:rPr>
                <w:t>ОКПД2</w:t>
              </w:r>
            </w:hyperlink>
          </w:p>
        </w:tc>
        <w:tc>
          <w:tcPr>
            <w:tcW w:w="4805" w:type="dxa"/>
            <w:gridSpan w:val="3"/>
            <w:tcBorders>
              <w:top w:val="nil"/>
              <w:left w:val="nil"/>
              <w:bottom w:val="nil"/>
              <w:right w:val="nil"/>
            </w:tcBorders>
          </w:tcPr>
          <w:p w:rsidR="00F6760B" w:rsidRDefault="00F6760B">
            <w:pPr>
              <w:pStyle w:val="ConsPlusNormal"/>
              <w:jc w:val="center"/>
            </w:pPr>
            <w:r>
              <w:t>подлежит заполнению</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t>12.</w:t>
            </w:r>
          </w:p>
        </w:tc>
        <w:tc>
          <w:tcPr>
            <w:tcW w:w="4139" w:type="dxa"/>
            <w:tcBorders>
              <w:top w:val="nil"/>
              <w:left w:val="nil"/>
              <w:bottom w:val="nil"/>
              <w:right w:val="nil"/>
            </w:tcBorders>
          </w:tcPr>
          <w:p w:rsidR="00F6760B" w:rsidRDefault="00F6760B">
            <w:pPr>
              <w:pStyle w:val="ConsPlusNormal"/>
            </w:pPr>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nil"/>
              <w:left w:val="nil"/>
              <w:bottom w:val="nil"/>
              <w:right w:val="nil"/>
            </w:tcBorders>
          </w:tcPr>
          <w:p w:rsidR="00F6760B" w:rsidRDefault="00F6760B">
            <w:pPr>
              <w:pStyle w:val="ConsPlusNormal"/>
              <w:jc w:val="center"/>
            </w:pPr>
            <w:r>
              <w:t>да (нет)</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t>13.</w:t>
            </w:r>
          </w:p>
        </w:tc>
        <w:tc>
          <w:tcPr>
            <w:tcW w:w="4139" w:type="dxa"/>
            <w:tcBorders>
              <w:top w:val="nil"/>
              <w:left w:val="nil"/>
              <w:bottom w:val="nil"/>
              <w:right w:val="nil"/>
            </w:tcBorders>
          </w:tcPr>
          <w:p w:rsidR="00F6760B" w:rsidRDefault="00F6760B">
            <w:pPr>
              <w:pStyle w:val="ConsPlusNormal"/>
            </w:pPr>
            <w: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nil"/>
              <w:left w:val="nil"/>
              <w:bottom w:val="nil"/>
              <w:right w:val="nil"/>
            </w:tcBorders>
          </w:tcPr>
          <w:p w:rsidR="00F6760B" w:rsidRDefault="00F6760B">
            <w:pPr>
              <w:pStyle w:val="ConsPlusNormal"/>
              <w:jc w:val="center"/>
            </w:pPr>
            <w:r>
              <w:t>да (нет)</w:t>
            </w:r>
          </w:p>
          <w:p w:rsidR="00F6760B" w:rsidRDefault="00F6760B">
            <w:pPr>
              <w:pStyle w:val="ConsPlusNormal"/>
              <w:jc w:val="center"/>
            </w:pPr>
            <w:r>
              <w:t>(в случае участия - наименование заказчика, реализующего программу партнерства)</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t>14.</w:t>
            </w:r>
          </w:p>
        </w:tc>
        <w:tc>
          <w:tcPr>
            <w:tcW w:w="4139" w:type="dxa"/>
            <w:tcBorders>
              <w:top w:val="nil"/>
              <w:left w:val="nil"/>
              <w:bottom w:val="nil"/>
              <w:right w:val="nil"/>
            </w:tcBorders>
          </w:tcPr>
          <w:p w:rsidR="00F6760B" w:rsidRDefault="00F6760B">
            <w:pPr>
              <w:pStyle w:val="ConsPlusNormal"/>
            </w:pPr>
            <w: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4" w:history="1">
              <w:r>
                <w:rPr>
                  <w:color w:val="0000FF"/>
                </w:rPr>
                <w:t>законом</w:t>
              </w:r>
            </w:hyperlink>
            <w:r>
              <w:t xml:space="preserve"> "О закупках товаров, работ, услуг отдельными видами юридических лиц"</w:t>
            </w:r>
          </w:p>
        </w:tc>
        <w:tc>
          <w:tcPr>
            <w:tcW w:w="4805" w:type="dxa"/>
            <w:gridSpan w:val="3"/>
            <w:tcBorders>
              <w:top w:val="nil"/>
              <w:left w:val="nil"/>
              <w:bottom w:val="nil"/>
              <w:right w:val="nil"/>
            </w:tcBorders>
          </w:tcPr>
          <w:p w:rsidR="00F6760B" w:rsidRDefault="00F6760B">
            <w:pPr>
              <w:pStyle w:val="ConsPlusNormal"/>
              <w:jc w:val="center"/>
            </w:pPr>
            <w:r>
              <w:t>да (нет)</w:t>
            </w:r>
          </w:p>
          <w:p w:rsidR="00F6760B" w:rsidRDefault="00F6760B">
            <w:pPr>
              <w:pStyle w:val="ConsPlusNormal"/>
              <w:jc w:val="center"/>
            </w:pPr>
            <w:r>
              <w:t>(при наличии - количество исполненных контрактов или договоров и общая сумма)</w:t>
            </w:r>
          </w:p>
        </w:tc>
      </w:tr>
      <w:tr w:rsidR="00F6760B">
        <w:tblPrEx>
          <w:tblBorders>
            <w:insideH w:val="none" w:sz="0" w:space="0" w:color="auto"/>
            <w:insideV w:val="none" w:sz="0" w:space="0" w:color="auto"/>
          </w:tblBorders>
        </w:tblPrEx>
        <w:tc>
          <w:tcPr>
            <w:tcW w:w="662" w:type="dxa"/>
            <w:tcBorders>
              <w:top w:val="nil"/>
              <w:left w:val="nil"/>
              <w:bottom w:val="nil"/>
              <w:right w:val="nil"/>
            </w:tcBorders>
          </w:tcPr>
          <w:p w:rsidR="00F6760B" w:rsidRDefault="00F6760B">
            <w:pPr>
              <w:pStyle w:val="ConsPlusNormal"/>
              <w:jc w:val="center"/>
            </w:pPr>
            <w:r>
              <w:lastRenderedPageBreak/>
              <w:t>15.</w:t>
            </w:r>
          </w:p>
        </w:tc>
        <w:tc>
          <w:tcPr>
            <w:tcW w:w="4139" w:type="dxa"/>
            <w:tcBorders>
              <w:top w:val="nil"/>
              <w:left w:val="nil"/>
              <w:bottom w:val="nil"/>
              <w:right w:val="nil"/>
            </w:tcBorders>
          </w:tcPr>
          <w:p w:rsidR="00F6760B" w:rsidRDefault="00F6760B">
            <w:pPr>
              <w:pStyle w:val="ConsPlusNormal"/>
            </w:pPr>
            <w: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nil"/>
              <w:left w:val="nil"/>
              <w:bottom w:val="nil"/>
              <w:right w:val="nil"/>
            </w:tcBorders>
          </w:tcPr>
          <w:p w:rsidR="00F6760B" w:rsidRDefault="00F6760B">
            <w:pPr>
              <w:pStyle w:val="ConsPlusNormal"/>
              <w:jc w:val="center"/>
            </w:pPr>
          </w:p>
        </w:tc>
        <w:tc>
          <w:tcPr>
            <w:tcW w:w="1426" w:type="dxa"/>
            <w:tcBorders>
              <w:top w:val="nil"/>
              <w:left w:val="nil"/>
              <w:bottom w:val="nil"/>
              <w:right w:val="nil"/>
            </w:tcBorders>
          </w:tcPr>
          <w:p w:rsidR="00F6760B" w:rsidRDefault="00F6760B">
            <w:pPr>
              <w:pStyle w:val="ConsPlusNormal"/>
              <w:jc w:val="center"/>
            </w:pPr>
            <w:r>
              <w:t>да (нет)</w:t>
            </w:r>
          </w:p>
        </w:tc>
        <w:tc>
          <w:tcPr>
            <w:tcW w:w="1670" w:type="dxa"/>
            <w:tcBorders>
              <w:top w:val="nil"/>
              <w:left w:val="nil"/>
              <w:bottom w:val="nil"/>
              <w:right w:val="nil"/>
            </w:tcBorders>
          </w:tcPr>
          <w:p w:rsidR="00F6760B" w:rsidRDefault="00F6760B">
            <w:pPr>
              <w:pStyle w:val="ConsPlusNormal"/>
              <w:jc w:val="center"/>
            </w:pPr>
          </w:p>
        </w:tc>
      </w:tr>
      <w:tr w:rsidR="00F6760B">
        <w:tblPrEx>
          <w:tblBorders>
            <w:insideH w:val="none" w:sz="0" w:space="0" w:color="auto"/>
            <w:insideV w:val="none" w:sz="0" w:space="0" w:color="auto"/>
          </w:tblBorders>
        </w:tblPrEx>
        <w:tc>
          <w:tcPr>
            <w:tcW w:w="662" w:type="dxa"/>
            <w:tcBorders>
              <w:top w:val="nil"/>
              <w:left w:val="nil"/>
              <w:bottom w:val="single" w:sz="4" w:space="0" w:color="auto"/>
              <w:right w:val="nil"/>
            </w:tcBorders>
          </w:tcPr>
          <w:p w:rsidR="00F6760B" w:rsidRDefault="00F6760B">
            <w:pPr>
              <w:pStyle w:val="ConsPlusNormal"/>
              <w:jc w:val="center"/>
            </w:pPr>
            <w:r>
              <w:t>16.</w:t>
            </w:r>
          </w:p>
        </w:tc>
        <w:tc>
          <w:tcPr>
            <w:tcW w:w="4139" w:type="dxa"/>
            <w:tcBorders>
              <w:top w:val="nil"/>
              <w:left w:val="nil"/>
              <w:bottom w:val="single" w:sz="4" w:space="0" w:color="auto"/>
              <w:right w:val="nil"/>
            </w:tcBorders>
          </w:tcPr>
          <w:p w:rsidR="00F6760B" w:rsidRDefault="00F6760B">
            <w:pPr>
              <w:pStyle w:val="ConsPlusNormal"/>
            </w:pPr>
            <w: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85" w:history="1">
              <w:r>
                <w:rPr>
                  <w:color w:val="0000FF"/>
                </w:rPr>
                <w:t>О закупках товаров</w:t>
              </w:r>
            </w:hyperlink>
            <w:r>
              <w:t>, работ, услуг отдельными видами юридических лиц" и "</w:t>
            </w:r>
            <w:hyperlink r:id="rId86"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w:t>
            </w:r>
          </w:p>
        </w:tc>
        <w:tc>
          <w:tcPr>
            <w:tcW w:w="4805" w:type="dxa"/>
            <w:gridSpan w:val="3"/>
            <w:tcBorders>
              <w:top w:val="nil"/>
              <w:left w:val="nil"/>
              <w:bottom w:val="single" w:sz="4" w:space="0" w:color="auto"/>
              <w:right w:val="nil"/>
            </w:tcBorders>
          </w:tcPr>
          <w:p w:rsidR="00F6760B" w:rsidRDefault="00F6760B">
            <w:pPr>
              <w:pStyle w:val="ConsPlusNormal"/>
              <w:jc w:val="center"/>
            </w:pPr>
            <w:r>
              <w:t>да (нет)</w:t>
            </w:r>
          </w:p>
        </w:tc>
      </w:tr>
    </w:tbl>
    <w:p w:rsidR="00F6760B" w:rsidRDefault="00F6760B">
      <w:pPr>
        <w:pStyle w:val="ConsPlusNormal"/>
        <w:jc w:val="both"/>
      </w:pPr>
    </w:p>
    <w:p w:rsidR="00F6760B" w:rsidRDefault="00F6760B">
      <w:pPr>
        <w:pStyle w:val="ConsPlusNonformat"/>
        <w:jc w:val="both"/>
      </w:pPr>
      <w:r>
        <w:t>(подпись)</w:t>
      </w:r>
    </w:p>
    <w:p w:rsidR="00F6760B" w:rsidRDefault="00F6760B">
      <w:pPr>
        <w:pStyle w:val="ConsPlusNonformat"/>
        <w:jc w:val="both"/>
      </w:pPr>
      <w:r>
        <w:t>М.П.</w:t>
      </w:r>
    </w:p>
    <w:p w:rsidR="00F6760B" w:rsidRDefault="00F6760B">
      <w:pPr>
        <w:pStyle w:val="ConsPlusNonformat"/>
        <w:jc w:val="both"/>
      </w:pPr>
    </w:p>
    <w:p w:rsidR="00F6760B" w:rsidRDefault="00F6760B">
      <w:pPr>
        <w:pStyle w:val="ConsPlusNonformat"/>
        <w:jc w:val="both"/>
      </w:pPr>
      <w:r>
        <w:t>___________________________________________________________________________</w:t>
      </w:r>
    </w:p>
    <w:p w:rsidR="00F6760B" w:rsidRDefault="00F6760B">
      <w:pPr>
        <w:pStyle w:val="ConsPlusNonformat"/>
        <w:jc w:val="both"/>
      </w:pPr>
      <w:r>
        <w:t xml:space="preserve">      (фамилия, имя, отчество (при наличии) подписавшего, должность)</w:t>
      </w:r>
    </w:p>
    <w:p w:rsidR="00F6760B" w:rsidRDefault="00F6760B">
      <w:pPr>
        <w:sectPr w:rsidR="00F6760B" w:rsidSect="00F6760B">
          <w:pgSz w:w="11905" w:h="16838"/>
          <w:pgMar w:top="1134" w:right="1701" w:bottom="1134" w:left="850" w:header="0" w:footer="0" w:gutter="0"/>
          <w:cols w:space="720"/>
          <w:docGrid w:linePitch="299"/>
        </w:sectPr>
      </w:pPr>
    </w:p>
    <w:p w:rsidR="00F6760B" w:rsidRDefault="00F6760B">
      <w:pPr>
        <w:pStyle w:val="ConsPlusNormal"/>
        <w:ind w:firstLine="540"/>
        <w:jc w:val="both"/>
      </w:pPr>
    </w:p>
    <w:p w:rsidR="00F6760B" w:rsidRDefault="00F6760B">
      <w:pPr>
        <w:pStyle w:val="ConsPlusNormal"/>
        <w:ind w:firstLine="540"/>
        <w:jc w:val="both"/>
      </w:pPr>
      <w:r>
        <w:t>--------------------------------</w:t>
      </w:r>
    </w:p>
    <w:p w:rsidR="00F6760B" w:rsidRDefault="00F6760B">
      <w:pPr>
        <w:pStyle w:val="ConsPlusNormal"/>
        <w:ind w:firstLine="540"/>
        <w:jc w:val="both"/>
      </w:pPr>
      <w:bookmarkStart w:id="21" w:name="P320"/>
      <w:bookmarkEnd w:id="21"/>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F6760B" w:rsidRDefault="00F6760B">
      <w:pPr>
        <w:pStyle w:val="ConsPlusNormal"/>
        <w:ind w:firstLine="540"/>
        <w:jc w:val="both"/>
      </w:pPr>
      <w:bookmarkStart w:id="22" w:name="P321"/>
      <w:bookmarkEnd w:id="22"/>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F6760B" w:rsidRDefault="00F6760B">
      <w:pPr>
        <w:pStyle w:val="ConsPlusNormal"/>
        <w:ind w:firstLine="540"/>
        <w:jc w:val="both"/>
      </w:pPr>
      <w:bookmarkStart w:id="23" w:name="P322"/>
      <w:bookmarkEnd w:id="23"/>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87" w:history="1">
        <w:r>
          <w:rPr>
            <w:color w:val="0000FF"/>
          </w:rPr>
          <w:t>подпунктах "в"</w:t>
        </w:r>
      </w:hyperlink>
      <w:r>
        <w:t xml:space="preserve"> - </w:t>
      </w:r>
      <w:hyperlink r:id="rId88"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jc w:val="right"/>
      </w:pPr>
      <w:r>
        <w:t>Утверждены</w:t>
      </w:r>
    </w:p>
    <w:p w:rsidR="00F6760B" w:rsidRDefault="00F6760B">
      <w:pPr>
        <w:pStyle w:val="ConsPlusNormal"/>
        <w:jc w:val="right"/>
      </w:pPr>
      <w:r>
        <w:t>постановлением Правительства</w:t>
      </w:r>
    </w:p>
    <w:p w:rsidR="00F6760B" w:rsidRDefault="00F6760B">
      <w:pPr>
        <w:pStyle w:val="ConsPlusNormal"/>
        <w:jc w:val="right"/>
      </w:pPr>
      <w:r>
        <w:t>Российской Федерации</w:t>
      </w:r>
    </w:p>
    <w:p w:rsidR="00F6760B" w:rsidRDefault="00F6760B">
      <w:pPr>
        <w:pStyle w:val="ConsPlusNormal"/>
        <w:jc w:val="right"/>
      </w:pPr>
      <w:r>
        <w:t>от 11 декабря 2014 г. N 1352</w:t>
      </w:r>
    </w:p>
    <w:p w:rsidR="00F6760B" w:rsidRDefault="00F6760B">
      <w:pPr>
        <w:pStyle w:val="ConsPlusNormal"/>
        <w:jc w:val="center"/>
      </w:pPr>
    </w:p>
    <w:p w:rsidR="00F6760B" w:rsidRDefault="00F6760B">
      <w:pPr>
        <w:pStyle w:val="ConsPlusTitle"/>
        <w:jc w:val="center"/>
      </w:pPr>
      <w:bookmarkStart w:id="24" w:name="P333"/>
      <w:bookmarkEnd w:id="24"/>
      <w:r>
        <w:t>ТРЕБОВАНИЯ</w:t>
      </w:r>
    </w:p>
    <w:p w:rsidR="00F6760B" w:rsidRDefault="00F6760B">
      <w:pPr>
        <w:pStyle w:val="ConsPlusTitle"/>
        <w:jc w:val="center"/>
      </w:pPr>
      <w:r>
        <w:t>К СОДЕРЖАНИЮ ГОДОВОГО ОТЧЕТА О ЗАКУПКЕ ТОВАРОВ, РАБОТ,</w:t>
      </w:r>
    </w:p>
    <w:p w:rsidR="00F6760B" w:rsidRDefault="00F6760B">
      <w:pPr>
        <w:pStyle w:val="ConsPlusTitle"/>
        <w:jc w:val="center"/>
      </w:pPr>
      <w:r>
        <w:t>УСЛУГ ОТДЕЛЬНЫМИ ВИДАМИ ЮРИДИЧЕСКИХ ЛИЦ У СУБЪЕКТОВ МАЛОГО</w:t>
      </w:r>
    </w:p>
    <w:p w:rsidR="00F6760B" w:rsidRDefault="00F6760B">
      <w:pPr>
        <w:pStyle w:val="ConsPlusTitle"/>
        <w:jc w:val="center"/>
      </w:pPr>
      <w:r>
        <w:t>И СРЕДНЕГО ПРЕДПРИНИМАТЕЛЬСТВА</w:t>
      </w:r>
    </w:p>
    <w:p w:rsidR="00F6760B" w:rsidRDefault="00F6760B">
      <w:pPr>
        <w:pStyle w:val="ConsPlusNormal"/>
        <w:jc w:val="center"/>
      </w:pPr>
      <w:r>
        <w:t>Список изменяющих документов</w:t>
      </w:r>
    </w:p>
    <w:p w:rsidR="00F6760B" w:rsidRDefault="00F6760B">
      <w:pPr>
        <w:pStyle w:val="ConsPlusNormal"/>
        <w:jc w:val="center"/>
      </w:pPr>
      <w:r>
        <w:t xml:space="preserve">(в ред. </w:t>
      </w:r>
      <w:hyperlink r:id="rId89" w:history="1">
        <w:r>
          <w:rPr>
            <w:color w:val="0000FF"/>
          </w:rPr>
          <w:t>Постановления</w:t>
        </w:r>
      </w:hyperlink>
      <w:r>
        <w:t xml:space="preserve"> Правительства РФ от 29.10.2015 N 1169)</w:t>
      </w:r>
    </w:p>
    <w:p w:rsidR="00F6760B" w:rsidRDefault="00F6760B">
      <w:pPr>
        <w:pStyle w:val="ConsPlusNormal"/>
        <w:ind w:firstLine="540"/>
        <w:jc w:val="both"/>
      </w:pPr>
    </w:p>
    <w:p w:rsidR="00F6760B" w:rsidRDefault="00F6760B">
      <w:pPr>
        <w:pStyle w:val="ConsPlusNormal"/>
        <w:ind w:firstLine="540"/>
        <w:jc w:val="both"/>
      </w:pPr>
      <w: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F6760B" w:rsidRDefault="00F6760B">
      <w:pPr>
        <w:pStyle w:val="ConsPlusNormal"/>
        <w:ind w:firstLine="540"/>
        <w:jc w:val="both"/>
      </w:pPr>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F6760B" w:rsidRDefault="00F6760B">
      <w:pPr>
        <w:pStyle w:val="ConsPlusNormal"/>
        <w:ind w:firstLine="540"/>
        <w:jc w:val="both"/>
      </w:pPr>
      <w:r>
        <w:t>б) идентификационный номер налогоплательщика;</w:t>
      </w:r>
    </w:p>
    <w:p w:rsidR="00F6760B" w:rsidRDefault="00F6760B">
      <w:pPr>
        <w:pStyle w:val="ConsPlusNormal"/>
        <w:ind w:firstLine="540"/>
        <w:jc w:val="both"/>
      </w:pPr>
      <w:r>
        <w:t>в) код причины постановки на учет;</w:t>
      </w:r>
    </w:p>
    <w:p w:rsidR="00F6760B" w:rsidRDefault="00F6760B">
      <w:pPr>
        <w:pStyle w:val="ConsPlusNormal"/>
        <w:ind w:firstLine="540"/>
        <w:jc w:val="both"/>
      </w:pPr>
      <w:r>
        <w:t>г) сведения о количестве и об общей стоимости договоров, заключенных заказчиком по результатам закупок;</w:t>
      </w:r>
    </w:p>
    <w:p w:rsidR="00F6760B" w:rsidRDefault="00F6760B">
      <w:pPr>
        <w:pStyle w:val="ConsPlusNormal"/>
        <w:ind w:firstLine="540"/>
        <w:jc w:val="both"/>
      </w:pPr>
      <w:bookmarkStart w:id="25" w:name="P345"/>
      <w:bookmarkEnd w:id="25"/>
      <w:r>
        <w:t xml:space="preserve">д) сведения о количестве и об общей стоимости договоров, заключенных заказчиком по результатам закупок, указанных в </w:t>
      </w:r>
      <w:hyperlink w:anchor="P77"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90" w:history="1">
        <w:r>
          <w:rPr>
            <w:color w:val="0000FF"/>
          </w:rPr>
          <w:t>частью 16 статьи 4</w:t>
        </w:r>
      </w:hyperlink>
      <w:r>
        <w:t xml:space="preserve"> Федерального закона "О закупках товаров, работ, услуг отдельными видами юридических лиц";</w:t>
      </w:r>
    </w:p>
    <w:p w:rsidR="00F6760B" w:rsidRDefault="00F6760B">
      <w:pPr>
        <w:pStyle w:val="ConsPlusNormal"/>
        <w:ind w:firstLine="540"/>
        <w:jc w:val="both"/>
      </w:pPr>
      <w:r>
        <w:t xml:space="preserve">е) сведения о количестве и об общей стоимости договоров, заключенных по результатам закупок, за исключением договоров, заключенных по результатам закупок, указанных в </w:t>
      </w:r>
      <w:hyperlink w:anchor="P345" w:history="1">
        <w:r>
          <w:rPr>
            <w:color w:val="0000FF"/>
          </w:rPr>
          <w:t>подпункте "д"</w:t>
        </w:r>
      </w:hyperlink>
      <w:r>
        <w:t xml:space="preserve"> настоящего пункта;</w:t>
      </w:r>
    </w:p>
    <w:p w:rsidR="00F6760B" w:rsidRDefault="00F6760B">
      <w:pPr>
        <w:pStyle w:val="ConsPlusNormal"/>
        <w:ind w:firstLine="540"/>
        <w:jc w:val="both"/>
      </w:pPr>
      <w:r>
        <w:t xml:space="preserve">ж) сведения о количестве и об общей стоимости договоров, заключенных заказчиком с </w:t>
      </w:r>
      <w:r>
        <w:lastRenderedPageBreak/>
        <w:t xml:space="preserve">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91"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92"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F6760B" w:rsidRDefault="00F6760B">
      <w:pPr>
        <w:pStyle w:val="ConsPlusNormal"/>
        <w:jc w:val="both"/>
      </w:pPr>
      <w:r>
        <w:t xml:space="preserve">(в ред. </w:t>
      </w:r>
      <w:hyperlink r:id="rId93" w:history="1">
        <w:r>
          <w:rPr>
            <w:color w:val="0000FF"/>
          </w:rPr>
          <w:t>Постановления</w:t>
        </w:r>
      </w:hyperlink>
      <w:r>
        <w:t xml:space="preserve"> Правительства РФ от 29.10.2015 N 1169)</w:t>
      </w:r>
    </w:p>
    <w:p w:rsidR="00F6760B" w:rsidRDefault="00F6760B">
      <w:pPr>
        <w:pStyle w:val="ConsPlusNormal"/>
        <w:ind w:firstLine="540"/>
        <w:jc w:val="both"/>
      </w:pPr>
      <w:r>
        <w:t>з) сведения о количестве и об общей стоимости договоров,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F6760B" w:rsidRDefault="00F6760B">
      <w:pPr>
        <w:pStyle w:val="ConsPlusNormal"/>
        <w:ind w:firstLine="540"/>
        <w:jc w:val="both"/>
      </w:pPr>
      <w:r>
        <w:t>и) сведения о количестве и об общей стоимости договоров,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6760B" w:rsidRDefault="00F6760B">
      <w:pPr>
        <w:pStyle w:val="ConsPlusNormal"/>
        <w:ind w:firstLine="540"/>
        <w:jc w:val="both"/>
      </w:pPr>
      <w:r>
        <w:t>к) сведения о доле закупок у субъектов малого и среднего предпринимательства в совокупном годовом стоимостном объеме договоров;</w:t>
      </w:r>
    </w:p>
    <w:p w:rsidR="00F6760B" w:rsidRDefault="00F6760B">
      <w:pPr>
        <w:pStyle w:val="ConsPlusNormal"/>
        <w:ind w:firstLine="540"/>
        <w:jc w:val="both"/>
      </w:pPr>
      <w:r>
        <w:t>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F6760B" w:rsidRDefault="00F6760B">
      <w:pPr>
        <w:pStyle w:val="ConsPlusNormal"/>
        <w:ind w:firstLine="540"/>
        <w:jc w:val="both"/>
      </w:pPr>
      <w:r>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jc w:val="right"/>
      </w:pPr>
      <w:r>
        <w:t>Утверждена</w:t>
      </w:r>
    </w:p>
    <w:p w:rsidR="00F6760B" w:rsidRDefault="00F6760B">
      <w:pPr>
        <w:pStyle w:val="ConsPlusNormal"/>
        <w:jc w:val="right"/>
      </w:pPr>
      <w:r>
        <w:t>постановлением Правительства</w:t>
      </w:r>
    </w:p>
    <w:p w:rsidR="00F6760B" w:rsidRDefault="00F6760B">
      <w:pPr>
        <w:pStyle w:val="ConsPlusNormal"/>
        <w:jc w:val="right"/>
      </w:pPr>
      <w:r>
        <w:t>Российской Федерации</w:t>
      </w:r>
    </w:p>
    <w:p w:rsidR="00F6760B" w:rsidRDefault="00F6760B">
      <w:pPr>
        <w:pStyle w:val="ConsPlusNormal"/>
        <w:jc w:val="right"/>
      </w:pPr>
      <w:r>
        <w:t>от 11 декабря 2014 г. N 1352</w:t>
      </w:r>
    </w:p>
    <w:p w:rsidR="00F6760B" w:rsidRDefault="00F6760B">
      <w:pPr>
        <w:pStyle w:val="ConsPlusNormal"/>
        <w:jc w:val="center"/>
      </w:pPr>
      <w:r>
        <w:t>Список изменяющих документов</w:t>
      </w:r>
    </w:p>
    <w:p w:rsidR="00F6760B" w:rsidRDefault="00F6760B">
      <w:pPr>
        <w:pStyle w:val="ConsPlusNormal"/>
        <w:jc w:val="center"/>
      </w:pPr>
      <w:r>
        <w:t xml:space="preserve">(в ред. Постановлений Правительства РФ от 25.12.2015 </w:t>
      </w:r>
      <w:hyperlink r:id="rId94" w:history="1">
        <w:r>
          <w:rPr>
            <w:color w:val="0000FF"/>
          </w:rPr>
          <w:t>N 1442</w:t>
        </w:r>
      </w:hyperlink>
      <w:r>
        <w:t>,</w:t>
      </w:r>
    </w:p>
    <w:p w:rsidR="00F6760B" w:rsidRDefault="00F6760B">
      <w:pPr>
        <w:pStyle w:val="ConsPlusNormal"/>
        <w:jc w:val="center"/>
      </w:pPr>
      <w:r>
        <w:t xml:space="preserve">от 23.04.2016 </w:t>
      </w:r>
      <w:hyperlink r:id="rId95" w:history="1">
        <w:r>
          <w:rPr>
            <w:color w:val="0000FF"/>
          </w:rPr>
          <w:t>N 342</w:t>
        </w:r>
      </w:hyperlink>
      <w:r>
        <w:t>)</w:t>
      </w:r>
    </w:p>
    <w:p w:rsidR="00F6760B" w:rsidRDefault="00F6760B">
      <w:pPr>
        <w:sectPr w:rsidR="00F6760B">
          <w:pgSz w:w="11905" w:h="16838"/>
          <w:pgMar w:top="1134" w:right="850" w:bottom="1134" w:left="1701" w:header="0" w:footer="0" w:gutter="0"/>
          <w:cols w:space="720"/>
        </w:sectPr>
      </w:pPr>
    </w:p>
    <w:p w:rsidR="00F6760B" w:rsidRDefault="00F6760B">
      <w:pPr>
        <w:pStyle w:val="ConsPlusNormal"/>
        <w:jc w:val="center"/>
      </w:pPr>
    </w:p>
    <w:p w:rsidR="00F6760B" w:rsidRDefault="00F6760B">
      <w:pPr>
        <w:pStyle w:val="ConsPlusNonformat"/>
        <w:jc w:val="both"/>
      </w:pPr>
      <w:bookmarkStart w:id="26" w:name="P367"/>
      <w:bookmarkEnd w:id="26"/>
      <w:r>
        <w:t xml:space="preserve">                                   ФОРМА</w:t>
      </w:r>
    </w:p>
    <w:p w:rsidR="00F6760B" w:rsidRDefault="00F6760B">
      <w:pPr>
        <w:pStyle w:val="ConsPlusNonformat"/>
        <w:jc w:val="both"/>
      </w:pPr>
      <w:r>
        <w:t xml:space="preserve">        годового отчета о закупке товаров, работ, услуг отдельными</w:t>
      </w:r>
    </w:p>
    <w:p w:rsidR="00F6760B" w:rsidRDefault="00F6760B">
      <w:pPr>
        <w:pStyle w:val="ConsPlusNonformat"/>
        <w:jc w:val="both"/>
      </w:pPr>
      <w:r>
        <w:t xml:space="preserve">           видами юридических лиц у субъектов малого и среднего</w:t>
      </w:r>
    </w:p>
    <w:p w:rsidR="00F6760B" w:rsidRDefault="00F6760B">
      <w:pPr>
        <w:pStyle w:val="ConsPlusNonformat"/>
        <w:jc w:val="both"/>
      </w:pPr>
      <w:r>
        <w:t xml:space="preserve">                      предпринимательства за 20__ год</w:t>
      </w:r>
    </w:p>
    <w:p w:rsidR="00F6760B" w:rsidRDefault="00F6760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6"/>
        <w:gridCol w:w="4203"/>
      </w:tblGrid>
      <w:tr w:rsidR="00F6760B">
        <w:tc>
          <w:tcPr>
            <w:tcW w:w="5436" w:type="dxa"/>
          </w:tcPr>
          <w:p w:rsidR="00F6760B" w:rsidRDefault="00F6760B">
            <w:pPr>
              <w:pStyle w:val="ConsPlusNormal"/>
            </w:pPr>
            <w:r>
              <w:t>Наименование заказчика</w:t>
            </w:r>
          </w:p>
        </w:tc>
        <w:tc>
          <w:tcPr>
            <w:tcW w:w="4203" w:type="dxa"/>
          </w:tcPr>
          <w:p w:rsidR="00F6760B" w:rsidRDefault="00F6760B">
            <w:pPr>
              <w:pStyle w:val="ConsPlusNormal"/>
            </w:pPr>
          </w:p>
        </w:tc>
      </w:tr>
      <w:tr w:rsidR="00F6760B">
        <w:tc>
          <w:tcPr>
            <w:tcW w:w="5436" w:type="dxa"/>
          </w:tcPr>
          <w:p w:rsidR="00F6760B" w:rsidRDefault="00F6760B">
            <w:pPr>
              <w:pStyle w:val="ConsPlusNormal"/>
            </w:pPr>
            <w:r>
              <w:t>Организационно-правовая форма заказчика</w:t>
            </w:r>
          </w:p>
        </w:tc>
        <w:tc>
          <w:tcPr>
            <w:tcW w:w="4203" w:type="dxa"/>
          </w:tcPr>
          <w:p w:rsidR="00F6760B" w:rsidRDefault="00F6760B">
            <w:pPr>
              <w:pStyle w:val="ConsPlusNormal"/>
            </w:pPr>
          </w:p>
        </w:tc>
      </w:tr>
      <w:tr w:rsidR="00F6760B">
        <w:tc>
          <w:tcPr>
            <w:tcW w:w="5436" w:type="dxa"/>
          </w:tcPr>
          <w:p w:rsidR="00F6760B" w:rsidRDefault="00F6760B">
            <w:pPr>
              <w:pStyle w:val="ConsPlusNormal"/>
            </w:pPr>
            <w:r>
              <w:t>Место нахождения (адрес), телефон, адрес электронной почты заказчика</w:t>
            </w:r>
          </w:p>
        </w:tc>
        <w:tc>
          <w:tcPr>
            <w:tcW w:w="4203" w:type="dxa"/>
          </w:tcPr>
          <w:p w:rsidR="00F6760B" w:rsidRDefault="00F6760B">
            <w:pPr>
              <w:pStyle w:val="ConsPlusNormal"/>
            </w:pPr>
          </w:p>
        </w:tc>
      </w:tr>
      <w:tr w:rsidR="00F6760B">
        <w:tc>
          <w:tcPr>
            <w:tcW w:w="5436" w:type="dxa"/>
          </w:tcPr>
          <w:p w:rsidR="00F6760B" w:rsidRDefault="00F6760B">
            <w:pPr>
              <w:pStyle w:val="ConsPlusNormal"/>
            </w:pPr>
            <w:r>
              <w:t>Идентификационный номер налогоплательщика</w:t>
            </w:r>
          </w:p>
        </w:tc>
        <w:tc>
          <w:tcPr>
            <w:tcW w:w="4203" w:type="dxa"/>
          </w:tcPr>
          <w:p w:rsidR="00F6760B" w:rsidRDefault="00F6760B">
            <w:pPr>
              <w:pStyle w:val="ConsPlusNormal"/>
            </w:pPr>
          </w:p>
        </w:tc>
      </w:tr>
      <w:tr w:rsidR="00F6760B">
        <w:tc>
          <w:tcPr>
            <w:tcW w:w="5436" w:type="dxa"/>
          </w:tcPr>
          <w:p w:rsidR="00F6760B" w:rsidRDefault="00F6760B">
            <w:pPr>
              <w:pStyle w:val="ConsPlusNormal"/>
            </w:pPr>
            <w:r>
              <w:t>Код причины постановки на учет</w:t>
            </w:r>
          </w:p>
        </w:tc>
        <w:tc>
          <w:tcPr>
            <w:tcW w:w="4203" w:type="dxa"/>
          </w:tcPr>
          <w:p w:rsidR="00F6760B" w:rsidRDefault="00F6760B">
            <w:pPr>
              <w:pStyle w:val="ConsPlusNormal"/>
            </w:pPr>
          </w:p>
        </w:tc>
      </w:tr>
    </w:tbl>
    <w:p w:rsidR="00F6760B" w:rsidRDefault="00F6760B">
      <w:pPr>
        <w:pStyle w:val="ConsPlusNormal"/>
        <w:ind w:firstLine="540"/>
        <w:jc w:val="both"/>
      </w:pPr>
    </w:p>
    <w:p w:rsidR="00F6760B" w:rsidRDefault="00F6760B">
      <w:pPr>
        <w:pStyle w:val="ConsPlusNonformat"/>
        <w:jc w:val="both"/>
      </w:pPr>
      <w:r>
        <w:t xml:space="preserve">            I. Сведения о закупке у субъектов малого и среднего</w:t>
      </w:r>
    </w:p>
    <w:p w:rsidR="00F6760B" w:rsidRDefault="00F6760B">
      <w:pPr>
        <w:pStyle w:val="ConsPlusNonformat"/>
        <w:jc w:val="both"/>
      </w:pPr>
      <w:r>
        <w:t xml:space="preserve">                    предпринимательства по итогам года</w:t>
      </w:r>
    </w:p>
    <w:p w:rsidR="00F6760B" w:rsidRDefault="00F6760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9"/>
        <w:gridCol w:w="1738"/>
        <w:gridCol w:w="1666"/>
      </w:tblGrid>
      <w:tr w:rsidR="00F6760B">
        <w:tc>
          <w:tcPr>
            <w:tcW w:w="566" w:type="dxa"/>
            <w:tcBorders>
              <w:top w:val="single" w:sz="4" w:space="0" w:color="auto"/>
              <w:left w:val="nil"/>
              <w:bottom w:val="single" w:sz="4" w:space="0" w:color="auto"/>
            </w:tcBorders>
          </w:tcPr>
          <w:p w:rsidR="00F6760B" w:rsidRDefault="00F6760B">
            <w:pPr>
              <w:pStyle w:val="ConsPlusNormal"/>
              <w:jc w:val="center"/>
            </w:pPr>
            <w:r>
              <w:t>N п/п</w:t>
            </w:r>
          </w:p>
        </w:tc>
        <w:tc>
          <w:tcPr>
            <w:tcW w:w="5669" w:type="dxa"/>
            <w:tcBorders>
              <w:top w:val="single" w:sz="4" w:space="0" w:color="auto"/>
              <w:bottom w:val="single" w:sz="4" w:space="0" w:color="auto"/>
            </w:tcBorders>
          </w:tcPr>
          <w:p w:rsidR="00F6760B" w:rsidRDefault="00F6760B">
            <w:pPr>
              <w:pStyle w:val="ConsPlusNormal"/>
              <w:jc w:val="center"/>
            </w:pPr>
            <w:r>
              <w:t>Наименование показателя</w:t>
            </w:r>
          </w:p>
        </w:tc>
        <w:tc>
          <w:tcPr>
            <w:tcW w:w="1738" w:type="dxa"/>
            <w:tcBorders>
              <w:top w:val="single" w:sz="4" w:space="0" w:color="auto"/>
              <w:bottom w:val="single" w:sz="4" w:space="0" w:color="auto"/>
            </w:tcBorders>
          </w:tcPr>
          <w:p w:rsidR="00F6760B" w:rsidRDefault="00F6760B">
            <w:pPr>
              <w:pStyle w:val="ConsPlusNormal"/>
              <w:jc w:val="center"/>
            </w:pPr>
            <w:r>
              <w:t>Стоимостной объем (тыс. рублей)</w:t>
            </w:r>
          </w:p>
        </w:tc>
        <w:tc>
          <w:tcPr>
            <w:tcW w:w="1666" w:type="dxa"/>
            <w:tcBorders>
              <w:top w:val="single" w:sz="4" w:space="0" w:color="auto"/>
              <w:bottom w:val="single" w:sz="4" w:space="0" w:color="auto"/>
              <w:right w:val="nil"/>
            </w:tcBorders>
          </w:tcPr>
          <w:p w:rsidR="00F6760B" w:rsidRDefault="00F6760B">
            <w:pPr>
              <w:pStyle w:val="ConsPlusNormal"/>
              <w:jc w:val="center"/>
            </w:pPr>
            <w:r>
              <w:t>Количество (единиц)</w:t>
            </w:r>
          </w:p>
        </w:tc>
      </w:tr>
      <w:tr w:rsidR="00F6760B">
        <w:tblPrEx>
          <w:tblBorders>
            <w:insideV w:val="none" w:sz="0" w:space="0" w:color="auto"/>
          </w:tblBorders>
        </w:tblPrEx>
        <w:tc>
          <w:tcPr>
            <w:tcW w:w="566" w:type="dxa"/>
            <w:vMerge w:val="restart"/>
            <w:tcBorders>
              <w:top w:val="single" w:sz="4" w:space="0" w:color="auto"/>
              <w:left w:val="nil"/>
              <w:bottom w:val="nil"/>
              <w:right w:val="nil"/>
            </w:tcBorders>
          </w:tcPr>
          <w:p w:rsidR="00F6760B" w:rsidRDefault="00F6760B">
            <w:pPr>
              <w:pStyle w:val="ConsPlusNormal"/>
              <w:jc w:val="center"/>
            </w:pPr>
            <w:bookmarkStart w:id="27" w:name="P390"/>
            <w:bookmarkEnd w:id="27"/>
            <w:r>
              <w:t>1.</w:t>
            </w:r>
          </w:p>
        </w:tc>
        <w:tc>
          <w:tcPr>
            <w:tcW w:w="5669" w:type="dxa"/>
            <w:tcBorders>
              <w:top w:val="single" w:sz="4" w:space="0" w:color="auto"/>
              <w:left w:val="nil"/>
              <w:bottom w:val="nil"/>
              <w:right w:val="nil"/>
            </w:tcBorders>
          </w:tcPr>
          <w:p w:rsidR="00F6760B" w:rsidRDefault="00F6760B">
            <w:pPr>
              <w:pStyle w:val="ConsPlusNormal"/>
            </w:pPr>
            <w:r>
              <w:t>Всего заключено договоров по результатам закупок</w:t>
            </w:r>
          </w:p>
        </w:tc>
        <w:tc>
          <w:tcPr>
            <w:tcW w:w="1738" w:type="dxa"/>
            <w:tcBorders>
              <w:top w:val="single" w:sz="4" w:space="0" w:color="auto"/>
              <w:left w:val="nil"/>
              <w:bottom w:val="nil"/>
              <w:right w:val="nil"/>
            </w:tcBorders>
          </w:tcPr>
          <w:p w:rsidR="00F6760B" w:rsidRDefault="00F6760B">
            <w:pPr>
              <w:pStyle w:val="ConsPlusNormal"/>
            </w:pPr>
          </w:p>
        </w:tc>
        <w:tc>
          <w:tcPr>
            <w:tcW w:w="1666" w:type="dxa"/>
            <w:tcBorders>
              <w:top w:val="single" w:sz="4" w:space="0" w:color="auto"/>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из них:</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для обеспечения обороны страны и безопасности государства</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в области использования атомной энергии</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96" w:history="1">
              <w:r>
                <w:rPr>
                  <w:color w:val="0000FF"/>
                </w:rPr>
                <w:t>законом</w:t>
              </w:r>
            </w:hyperlink>
            <w:r>
              <w:t xml:space="preserve"> "О естественных монополиях"</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которые осуществлены за пределами территории Российской Федерации и предметом которых является поставка товаров, выполнение работ, оказание услуг за пределами территории Российской Федерации</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 xml:space="preserve">договоры, заключенные по результатам закупок услуг по водоснабжению, водоотведению, теплоснабжению, </w:t>
            </w:r>
            <w:r>
              <w:lastRenderedPageBreak/>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энергоносителей</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услуг добычи, хранения, отгрузки (перевалки), переработки энергоносителей</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jc w:val="both"/>
            </w:pPr>
            <w:r>
              <w:t>договоры, заключенные по результатам закупок подвижного состава и материалов верхнего строения железнодорожного пути</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услуг в области воздушных перевозок и авиационных работ</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jc w:val="both"/>
            </w:pPr>
            <w: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F6760B" w:rsidRDefault="00F6760B"/>
        </w:tc>
        <w:tc>
          <w:tcPr>
            <w:tcW w:w="5669" w:type="dxa"/>
            <w:tcBorders>
              <w:top w:val="nil"/>
              <w:left w:val="nil"/>
              <w:bottom w:val="nil"/>
              <w:right w:val="nil"/>
            </w:tcBorders>
          </w:tcPr>
          <w:p w:rsidR="00F6760B" w:rsidRDefault="00F6760B">
            <w:pPr>
              <w:pStyle w:val="ConsPlusNormal"/>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p>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закупки услуг подвижной радиотелефонной связи</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p>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p>
        </w:tc>
        <w:tc>
          <w:tcPr>
            <w:tcW w:w="5669" w:type="dxa"/>
            <w:tcBorders>
              <w:top w:val="nil"/>
              <w:left w:val="nil"/>
              <w:bottom w:val="nil"/>
              <w:right w:val="nil"/>
            </w:tcBorders>
          </w:tcPr>
          <w:p w:rsidR="00F6760B" w:rsidRDefault="00F6760B">
            <w:pPr>
              <w:pStyle w:val="ConsPlusNormal"/>
            </w:pPr>
            <w: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p>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p>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p>
        </w:tc>
        <w:tc>
          <w:tcPr>
            <w:tcW w:w="5669" w:type="dxa"/>
            <w:tcBorders>
              <w:top w:val="nil"/>
              <w:left w:val="nil"/>
              <w:bottom w:val="nil"/>
              <w:right w:val="nil"/>
            </w:tcBorders>
          </w:tcPr>
          <w:p w:rsidR="00F6760B" w:rsidRDefault="00F6760B">
            <w:pPr>
              <w:pStyle w:val="ConsPlusNormal"/>
            </w:pPr>
            <w:r>
              <w:t>договоры, заключенные по результатам закупок необработанных природных алмазов</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p>
        </w:tc>
        <w:tc>
          <w:tcPr>
            <w:tcW w:w="5669" w:type="dxa"/>
            <w:tcBorders>
              <w:top w:val="nil"/>
              <w:left w:val="nil"/>
              <w:bottom w:val="nil"/>
              <w:right w:val="nil"/>
            </w:tcBorders>
          </w:tcPr>
          <w:p w:rsidR="00F6760B" w:rsidRDefault="00F6760B">
            <w:pPr>
              <w:pStyle w:val="ConsPlusNormal"/>
            </w:pPr>
            <w:bookmarkStart w:id="28" w:name="P476"/>
            <w:bookmarkEnd w:id="28"/>
            <w:r>
              <w:t>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bookmarkStart w:id="29" w:name="P479"/>
            <w:bookmarkEnd w:id="29"/>
            <w:r>
              <w:t>2.</w:t>
            </w:r>
          </w:p>
        </w:tc>
        <w:tc>
          <w:tcPr>
            <w:tcW w:w="5669" w:type="dxa"/>
            <w:tcBorders>
              <w:top w:val="nil"/>
              <w:left w:val="nil"/>
              <w:bottom w:val="nil"/>
              <w:right w:val="nil"/>
            </w:tcBorders>
          </w:tcPr>
          <w:p w:rsidR="00F6760B" w:rsidRDefault="00F6760B">
            <w:pPr>
              <w:pStyle w:val="ConsPlusNormal"/>
            </w:pPr>
            <w:r>
              <w:t xml:space="preserve">Всего заключено договоров по результатам закупок (за вычетом договоров, заключенных по результатам закупок, указанных в </w:t>
            </w:r>
            <w:hyperlink w:anchor="P390" w:history="1">
              <w:r>
                <w:rPr>
                  <w:color w:val="0000FF"/>
                </w:rPr>
                <w:t>позиции 1</w:t>
              </w:r>
            </w:hyperlink>
            <w:r>
              <w:t xml:space="preserve">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соответствии с </w:t>
            </w:r>
            <w:hyperlink w:anchor="P476" w:history="1">
              <w:r>
                <w:rPr>
                  <w:color w:val="0000FF"/>
                </w:rPr>
                <w:t>абзацем двадцать седьмым позиции 1</w:t>
              </w:r>
            </w:hyperlink>
            <w:r>
              <w:t xml:space="preserve"> настоящей формы)</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bookmarkStart w:id="30" w:name="P483"/>
            <w:bookmarkEnd w:id="30"/>
            <w:r>
              <w:t>3.</w:t>
            </w:r>
          </w:p>
        </w:tc>
        <w:tc>
          <w:tcPr>
            <w:tcW w:w="5669" w:type="dxa"/>
            <w:tcBorders>
              <w:top w:val="nil"/>
              <w:left w:val="nil"/>
              <w:bottom w:val="nil"/>
              <w:right w:val="nil"/>
            </w:tcBorders>
          </w:tcPr>
          <w:p w:rsidR="00F6760B" w:rsidRDefault="00F6760B">
            <w:pPr>
              <w:pStyle w:val="ConsPlusNormal"/>
            </w:pPr>
            <w:r>
              <w:t xml:space="preserve">Всего заключено договоров с субъектами малого и среднего предпринимательства по результатам проведения торгов, иных способов закупки, </w:t>
            </w:r>
            <w:r>
              <w:lastRenderedPageBreak/>
              <w:t xml:space="preserve">предусмотренных положением о закупке, утвержденным заказчиком в соответствии с Федеральным </w:t>
            </w:r>
            <w:hyperlink r:id="rId97"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98" w:history="1">
              <w:r>
                <w:rPr>
                  <w:color w:val="0000FF"/>
                </w:rPr>
                <w:t>части 5 статьи 5</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bookmarkStart w:id="31" w:name="P487"/>
            <w:bookmarkEnd w:id="31"/>
            <w:r>
              <w:t>4.</w:t>
            </w:r>
          </w:p>
        </w:tc>
        <w:tc>
          <w:tcPr>
            <w:tcW w:w="5669" w:type="dxa"/>
            <w:tcBorders>
              <w:top w:val="nil"/>
              <w:left w:val="nil"/>
              <w:bottom w:val="nil"/>
              <w:right w:val="nil"/>
            </w:tcBorders>
          </w:tcPr>
          <w:p w:rsidR="00F6760B" w:rsidRDefault="00F6760B">
            <w:pPr>
              <w:pStyle w:val="ConsPlusNormal"/>
            </w:pPr>
            <w: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nil"/>
              <w:right w:val="nil"/>
            </w:tcBorders>
          </w:tcPr>
          <w:p w:rsidR="00F6760B" w:rsidRDefault="00F6760B">
            <w:pPr>
              <w:pStyle w:val="ConsPlusNormal"/>
              <w:jc w:val="center"/>
            </w:pPr>
            <w:r>
              <w:t>5.</w:t>
            </w:r>
          </w:p>
        </w:tc>
        <w:tc>
          <w:tcPr>
            <w:tcW w:w="5669" w:type="dxa"/>
            <w:tcBorders>
              <w:top w:val="nil"/>
              <w:left w:val="nil"/>
              <w:bottom w:val="nil"/>
              <w:right w:val="nil"/>
            </w:tcBorders>
          </w:tcPr>
          <w:p w:rsidR="00F6760B" w:rsidRDefault="00F6760B">
            <w:pPr>
              <w:pStyle w:val="ConsPlusNormal"/>
            </w:pPr>
            <w:r>
              <w:t>Всего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38" w:type="dxa"/>
            <w:tcBorders>
              <w:top w:val="nil"/>
              <w:left w:val="nil"/>
              <w:bottom w:val="nil"/>
              <w:right w:val="nil"/>
            </w:tcBorders>
          </w:tcPr>
          <w:p w:rsidR="00F6760B" w:rsidRDefault="00F6760B">
            <w:pPr>
              <w:pStyle w:val="ConsPlusNormal"/>
            </w:pPr>
          </w:p>
        </w:tc>
        <w:tc>
          <w:tcPr>
            <w:tcW w:w="1666" w:type="dxa"/>
            <w:tcBorders>
              <w:top w:val="nil"/>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F6760B" w:rsidRDefault="00F6760B">
            <w:pPr>
              <w:pStyle w:val="ConsPlusNormal"/>
              <w:jc w:val="center"/>
            </w:pPr>
            <w:bookmarkStart w:id="32" w:name="P495"/>
            <w:bookmarkEnd w:id="32"/>
            <w:r>
              <w:t>6.</w:t>
            </w:r>
          </w:p>
        </w:tc>
        <w:tc>
          <w:tcPr>
            <w:tcW w:w="5669" w:type="dxa"/>
            <w:tcBorders>
              <w:top w:val="nil"/>
              <w:left w:val="nil"/>
              <w:bottom w:val="single" w:sz="4" w:space="0" w:color="auto"/>
              <w:right w:val="nil"/>
            </w:tcBorders>
          </w:tcPr>
          <w:p w:rsidR="00F6760B" w:rsidRDefault="00F6760B">
            <w:pPr>
              <w:pStyle w:val="ConsPlusNormal"/>
            </w:pPr>
            <w:r>
              <w:t xml:space="preserve">Всего договоров, заключенных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476" w:history="1">
              <w:r>
                <w:rPr>
                  <w:color w:val="0000FF"/>
                </w:rPr>
                <w:t>абзаце двадцать седьмом позиции 1</w:t>
              </w:r>
            </w:hyperlink>
            <w:r>
              <w:t xml:space="preserve"> настоящей формы)</w:t>
            </w:r>
          </w:p>
        </w:tc>
        <w:tc>
          <w:tcPr>
            <w:tcW w:w="1738" w:type="dxa"/>
            <w:tcBorders>
              <w:top w:val="nil"/>
              <w:left w:val="nil"/>
              <w:bottom w:val="single" w:sz="4" w:space="0" w:color="auto"/>
              <w:right w:val="nil"/>
            </w:tcBorders>
          </w:tcPr>
          <w:p w:rsidR="00F6760B" w:rsidRDefault="00F6760B">
            <w:pPr>
              <w:pStyle w:val="ConsPlusNormal"/>
            </w:pPr>
          </w:p>
        </w:tc>
        <w:tc>
          <w:tcPr>
            <w:tcW w:w="1666" w:type="dxa"/>
            <w:tcBorders>
              <w:top w:val="nil"/>
              <w:left w:val="nil"/>
              <w:bottom w:val="single" w:sz="4" w:space="0" w:color="auto"/>
              <w:right w:val="nil"/>
            </w:tcBorders>
          </w:tcPr>
          <w:p w:rsidR="00F6760B" w:rsidRDefault="00F6760B">
            <w:pPr>
              <w:pStyle w:val="ConsPlusNormal"/>
            </w:pPr>
          </w:p>
        </w:tc>
      </w:tr>
    </w:tbl>
    <w:p w:rsidR="00F6760B" w:rsidRDefault="00F6760B">
      <w:pPr>
        <w:pStyle w:val="ConsPlusNormal"/>
        <w:ind w:firstLine="540"/>
        <w:jc w:val="both"/>
      </w:pPr>
    </w:p>
    <w:p w:rsidR="00F6760B" w:rsidRDefault="00F6760B">
      <w:pPr>
        <w:pStyle w:val="ConsPlusNonformat"/>
        <w:jc w:val="both"/>
      </w:pPr>
      <w:r>
        <w:t xml:space="preserve">             II. Сведения о годовом объеме закупки у субъектов</w:t>
      </w:r>
    </w:p>
    <w:p w:rsidR="00F6760B" w:rsidRDefault="00F6760B">
      <w:pPr>
        <w:pStyle w:val="ConsPlusNonformat"/>
        <w:jc w:val="both"/>
      </w:pPr>
      <w:r>
        <w:t xml:space="preserve">                   малого и среднего предпринимательства</w:t>
      </w:r>
    </w:p>
    <w:p w:rsidR="00F6760B" w:rsidRDefault="00F6760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27"/>
        <w:gridCol w:w="2046"/>
      </w:tblGrid>
      <w:tr w:rsidR="00F6760B">
        <w:tc>
          <w:tcPr>
            <w:tcW w:w="566" w:type="dxa"/>
            <w:tcBorders>
              <w:top w:val="single" w:sz="4" w:space="0" w:color="auto"/>
              <w:left w:val="nil"/>
              <w:bottom w:val="single" w:sz="4" w:space="0" w:color="auto"/>
            </w:tcBorders>
          </w:tcPr>
          <w:p w:rsidR="00F6760B" w:rsidRDefault="00F6760B">
            <w:pPr>
              <w:pStyle w:val="ConsPlusNormal"/>
              <w:jc w:val="center"/>
            </w:pPr>
            <w:r>
              <w:t>N п/п</w:t>
            </w:r>
          </w:p>
        </w:tc>
        <w:tc>
          <w:tcPr>
            <w:tcW w:w="7027" w:type="dxa"/>
            <w:tcBorders>
              <w:top w:val="single" w:sz="4" w:space="0" w:color="auto"/>
              <w:bottom w:val="single" w:sz="4" w:space="0" w:color="auto"/>
            </w:tcBorders>
          </w:tcPr>
          <w:p w:rsidR="00F6760B" w:rsidRDefault="00F6760B">
            <w:pPr>
              <w:pStyle w:val="ConsPlusNormal"/>
              <w:jc w:val="center"/>
            </w:pPr>
            <w:r>
              <w:t>Наименование показателя</w:t>
            </w:r>
          </w:p>
        </w:tc>
        <w:tc>
          <w:tcPr>
            <w:tcW w:w="2046" w:type="dxa"/>
            <w:tcBorders>
              <w:top w:val="single" w:sz="4" w:space="0" w:color="auto"/>
              <w:bottom w:val="single" w:sz="4" w:space="0" w:color="auto"/>
              <w:right w:val="nil"/>
            </w:tcBorders>
          </w:tcPr>
          <w:p w:rsidR="00F6760B" w:rsidRDefault="00F6760B">
            <w:pPr>
              <w:pStyle w:val="ConsPlusNormal"/>
              <w:jc w:val="center"/>
            </w:pPr>
            <w:r>
              <w:t>Доля (процент)</w:t>
            </w:r>
          </w:p>
        </w:tc>
      </w:tr>
      <w:tr w:rsidR="00F6760B">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F6760B" w:rsidRDefault="00F6760B">
            <w:pPr>
              <w:pStyle w:val="ConsPlusNormal"/>
              <w:jc w:val="center"/>
            </w:pPr>
            <w:r>
              <w:t>7.</w:t>
            </w:r>
          </w:p>
        </w:tc>
        <w:tc>
          <w:tcPr>
            <w:tcW w:w="7027" w:type="dxa"/>
            <w:tcBorders>
              <w:top w:val="single" w:sz="4" w:space="0" w:color="auto"/>
              <w:left w:val="nil"/>
              <w:bottom w:val="nil"/>
              <w:right w:val="nil"/>
            </w:tcBorders>
          </w:tcPr>
          <w:p w:rsidR="00F6760B" w:rsidRDefault="00F6760B">
            <w:pPr>
              <w:pStyle w:val="ConsPlusNormal"/>
            </w:pPr>
            <w:r>
              <w:t xml:space="preserve">Годовой объем закупок у субъектов малого и среднего предпринимательства (рассчитывается как отношение суммы показателей, предусмотренных </w:t>
            </w:r>
            <w:hyperlink w:anchor="P483" w:history="1">
              <w:r>
                <w:rPr>
                  <w:color w:val="0000FF"/>
                </w:rPr>
                <w:t>позициями 3</w:t>
              </w:r>
            </w:hyperlink>
            <w:r>
              <w:t xml:space="preserve"> - </w:t>
            </w:r>
            <w:hyperlink w:anchor="P495" w:history="1">
              <w:r>
                <w:rPr>
                  <w:color w:val="0000FF"/>
                </w:rPr>
                <w:t>6</w:t>
              </w:r>
            </w:hyperlink>
            <w:r>
              <w:t xml:space="preserve"> настоящей формы, к показателю, предусмотренному позицией 2 настоящей формы)</w:t>
            </w:r>
          </w:p>
        </w:tc>
        <w:tc>
          <w:tcPr>
            <w:tcW w:w="2046" w:type="dxa"/>
            <w:tcBorders>
              <w:top w:val="single" w:sz="4" w:space="0" w:color="auto"/>
              <w:left w:val="nil"/>
              <w:bottom w:val="nil"/>
              <w:right w:val="nil"/>
            </w:tcBorders>
          </w:tcPr>
          <w:p w:rsidR="00F6760B" w:rsidRDefault="00F6760B">
            <w:pPr>
              <w:pStyle w:val="ConsPlusNormal"/>
            </w:pPr>
          </w:p>
        </w:tc>
      </w:tr>
      <w:tr w:rsidR="00F6760B">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F6760B" w:rsidRDefault="00F6760B">
            <w:pPr>
              <w:pStyle w:val="ConsPlusNormal"/>
              <w:jc w:val="center"/>
            </w:pPr>
            <w:r>
              <w:t>8.</w:t>
            </w:r>
          </w:p>
        </w:tc>
        <w:tc>
          <w:tcPr>
            <w:tcW w:w="7027" w:type="dxa"/>
            <w:tcBorders>
              <w:top w:val="nil"/>
              <w:left w:val="nil"/>
              <w:bottom w:val="single" w:sz="4" w:space="0" w:color="auto"/>
              <w:right w:val="nil"/>
            </w:tcBorders>
          </w:tcPr>
          <w:p w:rsidR="00F6760B" w:rsidRDefault="00F6760B">
            <w:pPr>
              <w:pStyle w:val="ConsPlusNormal"/>
            </w:pPr>
            <w:r>
              <w:t xml:space="preserve">Годовой объем закупок у субъектов малого и среднего предпринимательства по результатам проведения торгов, иных </w:t>
            </w:r>
            <w:r>
              <w:lastRenderedPageBreak/>
              <w:t xml:space="preserve">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предусмотренного </w:t>
            </w:r>
            <w:hyperlink w:anchor="P487" w:history="1">
              <w:r>
                <w:rPr>
                  <w:color w:val="0000FF"/>
                </w:rPr>
                <w:t>позицией 4</w:t>
              </w:r>
            </w:hyperlink>
            <w:r>
              <w:t xml:space="preserve"> настоящей формы, к показателю, предусмотренному </w:t>
            </w:r>
            <w:hyperlink w:anchor="P479" w:history="1">
              <w:r>
                <w:rPr>
                  <w:color w:val="0000FF"/>
                </w:rPr>
                <w:t>позицией 2</w:t>
              </w:r>
            </w:hyperlink>
            <w:r>
              <w:t xml:space="preserve"> настоящей формы)</w:t>
            </w:r>
          </w:p>
        </w:tc>
        <w:tc>
          <w:tcPr>
            <w:tcW w:w="2046" w:type="dxa"/>
            <w:tcBorders>
              <w:top w:val="nil"/>
              <w:left w:val="nil"/>
              <w:bottom w:val="single" w:sz="4" w:space="0" w:color="auto"/>
              <w:right w:val="nil"/>
            </w:tcBorders>
          </w:tcPr>
          <w:p w:rsidR="00F6760B" w:rsidRDefault="00F6760B">
            <w:pPr>
              <w:pStyle w:val="ConsPlusNormal"/>
            </w:pPr>
          </w:p>
        </w:tc>
      </w:tr>
    </w:tbl>
    <w:p w:rsidR="00F6760B" w:rsidRDefault="00F6760B">
      <w:pPr>
        <w:pStyle w:val="ConsPlusNormal"/>
        <w:jc w:val="both"/>
      </w:pPr>
    </w:p>
    <w:p w:rsidR="00F6760B" w:rsidRDefault="00F6760B">
      <w:pPr>
        <w:pStyle w:val="ConsPlusNonformat"/>
        <w:jc w:val="both"/>
      </w:pPr>
      <w:r>
        <w:t>_______________________________________  _________  "__" __________ 20__ г.</w:t>
      </w:r>
    </w:p>
    <w:p w:rsidR="00F6760B" w:rsidRDefault="00F6760B">
      <w:pPr>
        <w:pStyle w:val="ConsPlusNonformat"/>
        <w:jc w:val="both"/>
      </w:pPr>
      <w:r>
        <w:t>(ф.и.о. уполномоченного лица заказчика)   подпись      дата составления</w:t>
      </w:r>
    </w:p>
    <w:p w:rsidR="00F6760B" w:rsidRDefault="00F6760B">
      <w:pPr>
        <w:pStyle w:val="ConsPlusNonformat"/>
        <w:jc w:val="both"/>
      </w:pPr>
    </w:p>
    <w:p w:rsidR="00F6760B" w:rsidRDefault="00F6760B">
      <w:pPr>
        <w:pStyle w:val="ConsPlusNonformat"/>
        <w:jc w:val="both"/>
      </w:pPr>
      <w:r>
        <w:t xml:space="preserve">                                            М.П.</w:t>
      </w:r>
    </w:p>
    <w:p w:rsidR="00F6760B" w:rsidRDefault="00F6760B">
      <w:pPr>
        <w:pStyle w:val="ConsPlusNormal"/>
        <w:ind w:firstLine="540"/>
        <w:jc w:val="both"/>
      </w:pPr>
    </w:p>
    <w:p w:rsidR="00F6760B" w:rsidRDefault="00F6760B">
      <w:pPr>
        <w:pStyle w:val="ConsPlusNormal"/>
        <w:ind w:firstLine="540"/>
        <w:jc w:val="both"/>
      </w:pPr>
    </w:p>
    <w:p w:rsidR="00F6760B" w:rsidRDefault="00F6760B">
      <w:pPr>
        <w:pStyle w:val="ConsPlusNormal"/>
        <w:pBdr>
          <w:top w:val="single" w:sz="6" w:space="0" w:color="auto"/>
        </w:pBdr>
        <w:spacing w:before="100" w:after="100"/>
        <w:jc w:val="both"/>
        <w:rPr>
          <w:sz w:val="2"/>
          <w:szCs w:val="2"/>
        </w:rPr>
      </w:pPr>
    </w:p>
    <w:p w:rsidR="00367C3F" w:rsidRDefault="00367C3F"/>
    <w:sectPr w:rsidR="00367C3F" w:rsidSect="00F6760B">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0B"/>
    <w:rsid w:val="00367C3F"/>
    <w:rsid w:val="005B22CD"/>
    <w:rsid w:val="00F6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D2889-A6C2-4841-87BF-7B6DEE22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6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76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60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0AB847EC0F31575A90C0AE720CE7B4859B711E5BEC4BA1DFB04D0AC1B74D3B470D82248AFEFED0W52DI" TargetMode="External"/><Relationship Id="rId21" Type="http://schemas.openxmlformats.org/officeDocument/2006/relationships/hyperlink" Target="consultantplus://offline/ref=C00AB847EC0F31575A90C0AE720CE7B4869379135BEA4BA1DFB04D0AC1B74D3B470D82248AFEFDD0W529I" TargetMode="External"/><Relationship Id="rId34" Type="http://schemas.openxmlformats.org/officeDocument/2006/relationships/hyperlink" Target="consultantplus://offline/ref=C00AB847EC0F31575A90C0AE720CE7B48692701E59EB4BA1DFB04D0AC1B74D3B470D82248AFEFFD1W529I" TargetMode="External"/><Relationship Id="rId42" Type="http://schemas.openxmlformats.org/officeDocument/2006/relationships/hyperlink" Target="consultantplus://offline/ref=C00AB847EC0F31575A90C0AE720CE7B48692731B5DED4BA1DFB04D0AC1B74D3B470D82248AFEFAD1W524I" TargetMode="External"/><Relationship Id="rId47" Type="http://schemas.openxmlformats.org/officeDocument/2006/relationships/hyperlink" Target="consultantplus://offline/ref=C00AB847EC0F31575A90C0AE720CE7B48692701E59EB4BA1DFB04D0AC1B74D3B470D82248AFEFFD0W525I" TargetMode="External"/><Relationship Id="rId50" Type="http://schemas.openxmlformats.org/officeDocument/2006/relationships/hyperlink" Target="consultantplus://offline/ref=C00AB847EC0F31575A90C0AE720CE7B48692761958EE4BA1DFB04D0AC1B74D3B470D82248AFEFED0W528I" TargetMode="External"/><Relationship Id="rId55" Type="http://schemas.openxmlformats.org/officeDocument/2006/relationships/hyperlink" Target="consultantplus://offline/ref=C00AB847EC0F31575A90C0AE720CE7B48692721A59E44BA1DFB04D0AC1WB27I" TargetMode="External"/><Relationship Id="rId63" Type="http://schemas.openxmlformats.org/officeDocument/2006/relationships/hyperlink" Target="consultantplus://offline/ref=C00AB847EC0F31575A90C0AE720CE7B4859B731F5CEA4BA1DFB04D0AC1B74D3B470D82248AFEFED3W52DI" TargetMode="External"/><Relationship Id="rId68" Type="http://schemas.openxmlformats.org/officeDocument/2006/relationships/hyperlink" Target="consultantplus://offline/ref=C00AB847EC0F31575A90C0AE720CE7B48692731B5DED4BA1DFB04D0AC1B74D3B470D82248AFEFAD0W529I" TargetMode="External"/><Relationship Id="rId76" Type="http://schemas.openxmlformats.org/officeDocument/2006/relationships/hyperlink" Target="consultantplus://offline/ref=C00AB847EC0F31575A90C0AE720CE7B48692721A59E44BA1DFB04D0AC1B74D3B470D82248AFEFED0W524I" TargetMode="External"/><Relationship Id="rId84" Type="http://schemas.openxmlformats.org/officeDocument/2006/relationships/hyperlink" Target="consultantplus://offline/ref=C00AB847EC0F31575A90C0AE720CE7B4859B711E5BEC4BA1DFB04D0AC1WB27I" TargetMode="External"/><Relationship Id="rId89" Type="http://schemas.openxmlformats.org/officeDocument/2006/relationships/hyperlink" Target="consultantplus://offline/ref=C00AB847EC0F31575A90C0AE720CE7B48692731B5DED4BA1DFB04D0AC1B74D3B470D82248AFEFAD8W52DI" TargetMode="External"/><Relationship Id="rId97" Type="http://schemas.openxmlformats.org/officeDocument/2006/relationships/hyperlink" Target="consultantplus://offline/ref=C00AB847EC0F31575A90C0AE720CE7B4859B711E5BEC4BA1DFB04D0AC1WB27I" TargetMode="External"/><Relationship Id="rId7" Type="http://schemas.openxmlformats.org/officeDocument/2006/relationships/hyperlink" Target="consultantplus://offline/ref=C00AB847EC0F31575A90C0AE720CE7B4869379135BEA4BA1DFB04D0AC1B74D3B470D82248AFEFDD0W529I" TargetMode="External"/><Relationship Id="rId71" Type="http://schemas.openxmlformats.org/officeDocument/2006/relationships/hyperlink" Target="consultantplus://offline/ref=C00AB847EC0F31575A90C0AE720CE7B4859B711E5BEC4BA1DFB04D0AC1WB27I" TargetMode="External"/><Relationship Id="rId92" Type="http://schemas.openxmlformats.org/officeDocument/2006/relationships/hyperlink" Target="consultantplus://offline/ref=C00AB847EC0F31575A90C0AE720CE7B4859B711E5BEC4BA1DFB04D0AC1B74D3B470D82248AFEFED5W52CI" TargetMode="External"/><Relationship Id="rId2" Type="http://schemas.openxmlformats.org/officeDocument/2006/relationships/settings" Target="settings.xml"/><Relationship Id="rId16" Type="http://schemas.openxmlformats.org/officeDocument/2006/relationships/hyperlink" Target="consultantplus://offline/ref=C00AB847EC0F31575A90C0AE720CE7B4859B731C5EE54BA1DFB04D0AC1B74D3B470D82248AFEFED1W524I" TargetMode="External"/><Relationship Id="rId29" Type="http://schemas.openxmlformats.org/officeDocument/2006/relationships/hyperlink" Target="consultantplus://offline/ref=C00AB847EC0F31575A90C0AE720CE7B4859B731C5EE54BA1DFB04D0AC1B74D3B470D82248AFEFED0W52DI" TargetMode="External"/><Relationship Id="rId11" Type="http://schemas.openxmlformats.org/officeDocument/2006/relationships/hyperlink" Target="consultantplus://offline/ref=C00AB847EC0F31575A90C0AE720CE7B4859B731C5EE54BA1DFB04D0AC1B74D3B470D82248AFEFED1W528I" TargetMode="External"/><Relationship Id="rId24" Type="http://schemas.openxmlformats.org/officeDocument/2006/relationships/hyperlink" Target="consultantplus://offline/ref=C00AB847EC0F31575A90C0AE720CE7B4859B731F5CEA4BA1DFB04D0AC1B74D3B470D82248AFEFED0W529I" TargetMode="External"/><Relationship Id="rId32" Type="http://schemas.openxmlformats.org/officeDocument/2006/relationships/hyperlink" Target="consultantplus://offline/ref=C00AB847EC0F31575A90C0AE720CE7B4859B711E5BEC4BA1DFB04D0AC1B74D3B470D82248AFEFED5W52CI" TargetMode="External"/><Relationship Id="rId37" Type="http://schemas.openxmlformats.org/officeDocument/2006/relationships/hyperlink" Target="consultantplus://offline/ref=C00AB847EC0F31575A90C0AE720CE7B48692761958EE4BA1DFB04D0AC1B74D3B470D82248AFEFED0W52CI" TargetMode="External"/><Relationship Id="rId40" Type="http://schemas.openxmlformats.org/officeDocument/2006/relationships/hyperlink" Target="consultantplus://offline/ref=C00AB847EC0F31575A90C0AE720CE7B48692701E59EB4BA1DFB04D0AC1B74D3B470D82248AFEFFD0W52DI" TargetMode="External"/><Relationship Id="rId45" Type="http://schemas.openxmlformats.org/officeDocument/2006/relationships/hyperlink" Target="consultantplus://offline/ref=C00AB847EC0F31575A90C0AE720CE7B48692701E59EB4BA1DFB04D0AC1B74D3B470D82248AFEFFD0W52EI" TargetMode="External"/><Relationship Id="rId53" Type="http://schemas.openxmlformats.org/officeDocument/2006/relationships/hyperlink" Target="consultantplus://offline/ref=C00AB847EC0F31575A90C0AE720CE7B4859B751B5DEA4BA1DFB04D0AC1WB27I" TargetMode="External"/><Relationship Id="rId58" Type="http://schemas.openxmlformats.org/officeDocument/2006/relationships/hyperlink" Target="consultantplus://offline/ref=C00AB847EC0F31575A90C0AE720CE7B4859B731F5CEA4BA1DFB04D0AC1B74D3B470D82248AFEFED0W52BI" TargetMode="External"/><Relationship Id="rId66" Type="http://schemas.openxmlformats.org/officeDocument/2006/relationships/hyperlink" Target="consultantplus://offline/ref=C00AB847EC0F31575A90C0AE720CE7B4859B731F5CEA4BA1DFB04D0AC1B74D3B470D82248AFEFED3W52AI" TargetMode="External"/><Relationship Id="rId74" Type="http://schemas.openxmlformats.org/officeDocument/2006/relationships/hyperlink" Target="consultantplus://offline/ref=C00AB847EC0F31575A90C0AE720CE7B48692731B5DED4BA1DFB04D0AC1B74D3B470D82248AFEFAD0W528I" TargetMode="External"/><Relationship Id="rId79" Type="http://schemas.openxmlformats.org/officeDocument/2006/relationships/hyperlink" Target="consultantplus://offline/ref=C00AB847EC0F31575A90C0AE720CE7B4859B721254E94BA1DFB04D0AC1WB27I" TargetMode="External"/><Relationship Id="rId87" Type="http://schemas.openxmlformats.org/officeDocument/2006/relationships/hyperlink" Target="consultantplus://offline/ref=C00AB847EC0F31575A90C0AE720CE7B48692721A59E44BA1DFB04D0AC1B74D3B470D82248AFEFDD3W52BI" TargetMode="External"/><Relationship Id="rId5" Type="http://schemas.openxmlformats.org/officeDocument/2006/relationships/hyperlink" Target="consultantplus://offline/ref=C00AB847EC0F31575A90C0AE720CE7B4869370135DE94BA1DFB04D0AC1B74D3B470D82248AFEFED1W528I" TargetMode="External"/><Relationship Id="rId61" Type="http://schemas.openxmlformats.org/officeDocument/2006/relationships/hyperlink" Target="consultantplus://offline/ref=C00AB847EC0F31575A90C0AE720CE7B4859B731F5CEA4BA1DFB04D0AC1B74D3B470D82248AFEFED0W524I" TargetMode="External"/><Relationship Id="rId82" Type="http://schemas.openxmlformats.org/officeDocument/2006/relationships/hyperlink" Target="consultantplus://offline/ref=C00AB847EC0F31575A90C0AE720CE7B4859B751B5DEA4BA1DFB04D0AC1WB27I" TargetMode="External"/><Relationship Id="rId90" Type="http://schemas.openxmlformats.org/officeDocument/2006/relationships/hyperlink" Target="consultantplus://offline/ref=C00AB847EC0F31575A90C0AE720CE7B4859B711E5BEC4BA1DFB04D0AC1B74D3B470D82248AFEFED9W52BI" TargetMode="External"/><Relationship Id="rId95" Type="http://schemas.openxmlformats.org/officeDocument/2006/relationships/hyperlink" Target="consultantplus://offline/ref=C00AB847EC0F31575A90C0AE720CE7B48692761958EE4BA1DFB04D0AC1B74D3B470D82248AFEFED0W52AI" TargetMode="External"/><Relationship Id="rId19" Type="http://schemas.openxmlformats.org/officeDocument/2006/relationships/hyperlink" Target="consultantplus://offline/ref=C00AB847EC0F31575A90C0AE720CE7B48692701E59EB4BA1DFB04D0AC1B74D3B470D82248AFEFFD1W52CI" TargetMode="External"/><Relationship Id="rId14" Type="http://schemas.openxmlformats.org/officeDocument/2006/relationships/hyperlink" Target="consultantplus://offline/ref=C00AB847EC0F31575A90C0AE720CE7B4859B711E5BEC4BA1DFB04D0AC1B74D3B470D82248AFEFED0W52DI" TargetMode="External"/><Relationship Id="rId22" Type="http://schemas.openxmlformats.org/officeDocument/2006/relationships/hyperlink" Target="consultantplus://offline/ref=C00AB847EC0F31575A90C0AE720CE7B48692701E59EB4BA1DFB04D0AC1B74D3B470D82248AFEFFD1W52EI" TargetMode="External"/><Relationship Id="rId27" Type="http://schemas.openxmlformats.org/officeDocument/2006/relationships/hyperlink" Target="consultantplus://offline/ref=C00AB847EC0F31575A90C0AE720CE7B4859B711E5BEC4BA1DFB04D0AC1B74D3B470D82248AFEFED0W52DI" TargetMode="External"/><Relationship Id="rId30" Type="http://schemas.openxmlformats.org/officeDocument/2006/relationships/hyperlink" Target="consultantplus://offline/ref=C00AB847EC0F31575A90C0AE720CE7B48692731B5DED4BA1DFB04D0AC1B74D3B470D82248AFEFAD1W52CI" TargetMode="External"/><Relationship Id="rId35" Type="http://schemas.openxmlformats.org/officeDocument/2006/relationships/hyperlink" Target="consultantplus://offline/ref=C00AB847EC0F31575A90C0AE720CE7B48692701E59EB4BA1DFB04D0AC1B74D3B470D82248AFEFFD1W52BI" TargetMode="External"/><Relationship Id="rId43" Type="http://schemas.openxmlformats.org/officeDocument/2006/relationships/hyperlink" Target="consultantplus://offline/ref=C00AB847EC0F31575A90C0AE720CE7B48692731B5DED4BA1DFB04D0AC1B74D3B470D82248AFEFAD0W52CI" TargetMode="External"/><Relationship Id="rId48" Type="http://schemas.openxmlformats.org/officeDocument/2006/relationships/hyperlink" Target="consultantplus://offline/ref=C00AB847EC0F31575A90C0AE720CE7B48692701E59EB4BA1DFB04D0AC1B74D3B470D82248AFEFFD0W524I" TargetMode="External"/><Relationship Id="rId56" Type="http://schemas.openxmlformats.org/officeDocument/2006/relationships/hyperlink" Target="consultantplus://offline/ref=C00AB847EC0F31575A90C0AE720CE7B48692721A59E44BA1DFB04D0AC1B74D3B470D82248AFEFED0W524I" TargetMode="External"/><Relationship Id="rId64" Type="http://schemas.openxmlformats.org/officeDocument/2006/relationships/hyperlink" Target="consultantplus://offline/ref=C00AB847EC0F31575A90C0AE720CE7B48692721A59E44BA1DFB04D0AC1B74D3B470D82248AFEFED0W524I" TargetMode="External"/><Relationship Id="rId69" Type="http://schemas.openxmlformats.org/officeDocument/2006/relationships/hyperlink" Target="consultantplus://offline/ref=C00AB847EC0F31575A90C0AE720CE7B4859B731F5CEA4BA1DFB04D0AC1B74D3B470D82248AFEFED2W52DI" TargetMode="External"/><Relationship Id="rId77" Type="http://schemas.openxmlformats.org/officeDocument/2006/relationships/hyperlink" Target="consultantplus://offline/ref=C00AB847EC0F31575A90C0AE720CE7B4869370125BE84BA1DFB04D0AC1WB27I" TargetMode="External"/><Relationship Id="rId100" Type="http://schemas.openxmlformats.org/officeDocument/2006/relationships/theme" Target="theme/theme1.xml"/><Relationship Id="rId8" Type="http://schemas.openxmlformats.org/officeDocument/2006/relationships/hyperlink" Target="consultantplus://offline/ref=C00AB847EC0F31575A90C0AE720CE7B48692701E59EB4BA1DFB04D0AC1B74D3B470D82248AFEFFD1W52DI" TargetMode="External"/><Relationship Id="rId51" Type="http://schemas.openxmlformats.org/officeDocument/2006/relationships/hyperlink" Target="consultantplus://offline/ref=C00AB847EC0F31575A90C0AE720CE7B4859B711E5BEC4BA1DFB04D0AC1B74D3B470D82248AFEFED5W52CI" TargetMode="External"/><Relationship Id="rId72" Type="http://schemas.openxmlformats.org/officeDocument/2006/relationships/hyperlink" Target="consultantplus://offline/ref=C00AB847EC0F31575A90C0AE720CE7B4859B711E5BEC4BA1DFB04D0AC1B74D3B470D82248AFEFED4W52DI" TargetMode="External"/><Relationship Id="rId80" Type="http://schemas.openxmlformats.org/officeDocument/2006/relationships/hyperlink" Target="consultantplus://offline/ref=C00AB847EC0F31575A90C0AE720CE7B4859B751B5DEA4BA1DFB04D0AC1WB27I" TargetMode="External"/><Relationship Id="rId85" Type="http://schemas.openxmlformats.org/officeDocument/2006/relationships/hyperlink" Target="consultantplus://offline/ref=C00AB847EC0F31575A90C0AE720CE7B4859B711E5BEC4BA1DFB04D0AC1WB27I" TargetMode="External"/><Relationship Id="rId93" Type="http://schemas.openxmlformats.org/officeDocument/2006/relationships/hyperlink" Target="consultantplus://offline/ref=C00AB847EC0F31575A90C0AE720CE7B48692731B5DED4BA1DFB04D0AC1B74D3B470D82248AFEFAD8W52DI" TargetMode="External"/><Relationship Id="rId98" Type="http://schemas.openxmlformats.org/officeDocument/2006/relationships/hyperlink" Target="consultantplus://offline/ref=C00AB847EC0F31575A90C0AE720CE7B4859B711E5BEC4BA1DFB04D0AC1B74D3B470D82248AFEFFD1W52DI" TargetMode="External"/><Relationship Id="rId3" Type="http://schemas.openxmlformats.org/officeDocument/2006/relationships/webSettings" Target="webSettings.xml"/><Relationship Id="rId12" Type="http://schemas.openxmlformats.org/officeDocument/2006/relationships/hyperlink" Target="consultantplus://offline/ref=C00AB847EC0F31575A90C0AE720CE7B4859B711E5BEC4BA1DFB04D0AC1B74D3B470D8224W82DI" TargetMode="External"/><Relationship Id="rId17" Type="http://schemas.openxmlformats.org/officeDocument/2006/relationships/hyperlink" Target="consultantplus://offline/ref=C00AB847EC0F31575A90C0AE720CE7B48692731B5DED4BA1DFB04D0AC1B74D3B470D82248AFEFDD8W52BI" TargetMode="External"/><Relationship Id="rId25" Type="http://schemas.openxmlformats.org/officeDocument/2006/relationships/hyperlink" Target="consultantplus://offline/ref=C00AB847EC0F31575A90C0AE720CE7B4859B731C5EE54BA1DFB04D0AC1B74D3B470D82248AFEFED0W52DI" TargetMode="External"/><Relationship Id="rId33" Type="http://schemas.openxmlformats.org/officeDocument/2006/relationships/hyperlink" Target="consultantplus://offline/ref=C00AB847EC0F31575A90C0AE720CE7B48692731B5DED4BA1DFB04D0AC1B74D3B470D82248AFEFAD1W528I" TargetMode="External"/><Relationship Id="rId38" Type="http://schemas.openxmlformats.org/officeDocument/2006/relationships/hyperlink" Target="consultantplus://offline/ref=C00AB847EC0F31575A90C0AE720CE7B4869377125AEB4BA1DFB04D0AC1WB27I" TargetMode="External"/><Relationship Id="rId46" Type="http://schemas.openxmlformats.org/officeDocument/2006/relationships/hyperlink" Target="consultantplus://offline/ref=C00AB847EC0F31575A90C0AE720CE7B48692701E59EB4BA1DFB04D0AC1B74D3B470D82248AFEFFD0W52AI" TargetMode="External"/><Relationship Id="rId59" Type="http://schemas.openxmlformats.org/officeDocument/2006/relationships/hyperlink" Target="consultantplus://offline/ref=C00AB847EC0F31575A90C0AE720CE7B4859B731F5CEA4BA1DFB04D0AC1B74D3B470D82248AFEFED0W525I" TargetMode="External"/><Relationship Id="rId67" Type="http://schemas.openxmlformats.org/officeDocument/2006/relationships/hyperlink" Target="consultantplus://offline/ref=C00AB847EC0F31575A90C0AE720CE7B48692731B5DED4BA1DFB04D0AC1B74D3B470D82248AFEFAD0W52EI" TargetMode="External"/><Relationship Id="rId20" Type="http://schemas.openxmlformats.org/officeDocument/2006/relationships/hyperlink" Target="consultantplus://offline/ref=C00AB847EC0F31575A90C0AE720CE7B48692731B5DED4BA1DFB04D0AC1B74D3B470D82248AFEFAD1W52DI" TargetMode="External"/><Relationship Id="rId41" Type="http://schemas.openxmlformats.org/officeDocument/2006/relationships/hyperlink" Target="consultantplus://offline/ref=C00AB847EC0F31575A90C0AE720CE7B48692701E59EB4BA1DFB04D0AC1B74D3B470D82248AFEFFD0W52FI" TargetMode="External"/><Relationship Id="rId54" Type="http://schemas.openxmlformats.org/officeDocument/2006/relationships/hyperlink" Target="consultantplus://offline/ref=C00AB847EC0F31575A90C0AE720CE7B4869379135BEA4BA1DFB04D0AC1B74D3B470D82248AFEFDD0W529I" TargetMode="External"/><Relationship Id="rId62" Type="http://schemas.openxmlformats.org/officeDocument/2006/relationships/hyperlink" Target="consultantplus://offline/ref=C00AB847EC0F31575A90C0AE720CE7B48692721A59E44BA1DFB04D0AC1B74D3B470D82248AFEFED0W524I" TargetMode="External"/><Relationship Id="rId70" Type="http://schemas.openxmlformats.org/officeDocument/2006/relationships/hyperlink" Target="consultantplus://offline/ref=C00AB847EC0F31575A90C0AE720CE7B4859B711E5BEC4BA1DFB04D0AC1B74D3B470D8226W82FI" TargetMode="External"/><Relationship Id="rId75" Type="http://schemas.openxmlformats.org/officeDocument/2006/relationships/hyperlink" Target="consultantplus://offline/ref=C00AB847EC0F31575A90C0AE720CE7B4859B731F5CEA4BA1DFB04D0AC1B74D3B470D82248AFEFED2W52CI" TargetMode="External"/><Relationship Id="rId83" Type="http://schemas.openxmlformats.org/officeDocument/2006/relationships/hyperlink" Target="consultantplus://offline/ref=C00AB847EC0F31575A90C0AE720CE7B4859B71195CEA4BA1DFB04D0AC1WB27I" TargetMode="External"/><Relationship Id="rId88" Type="http://schemas.openxmlformats.org/officeDocument/2006/relationships/hyperlink" Target="consultantplus://offline/ref=C00AB847EC0F31575A90C0AE720CE7B48692721A59E44BA1DFB04D0AC1B74D3B470D82248AFEFDD3W525I" TargetMode="External"/><Relationship Id="rId91" Type="http://schemas.openxmlformats.org/officeDocument/2006/relationships/hyperlink" Target="consultantplus://offline/ref=C00AB847EC0F31575A90C0AE720CE7B4859B711E5BEC4BA1DFB04D0AC1WB27I" TargetMode="External"/><Relationship Id="rId96" Type="http://schemas.openxmlformats.org/officeDocument/2006/relationships/hyperlink" Target="consultantplus://offline/ref=C00AB847EC0F31575A90C0AE720CE7B4869377125AEB4BA1DFB04D0AC1WB27I" TargetMode="External"/><Relationship Id="rId1" Type="http://schemas.openxmlformats.org/officeDocument/2006/relationships/styles" Target="styles.xml"/><Relationship Id="rId6" Type="http://schemas.openxmlformats.org/officeDocument/2006/relationships/hyperlink" Target="consultantplus://offline/ref=C00AB847EC0F31575A90C0AE720CE7B48692731B5DED4BA1DFB04D0AC1B74D3B470D82248AFEFDD8W528I" TargetMode="External"/><Relationship Id="rId15" Type="http://schemas.openxmlformats.org/officeDocument/2006/relationships/hyperlink" Target="consultantplus://offline/ref=C00AB847EC0F31575A90C0AE720CE7B48692721A59E44BA1DFB04D0AC1WB27I" TargetMode="External"/><Relationship Id="rId23" Type="http://schemas.openxmlformats.org/officeDocument/2006/relationships/hyperlink" Target="consultantplus://offline/ref=C00AB847EC0F31575A90C0AE720CE7B48692761958EE4BA1DFB04D0AC1B74D3B470D82248AFEFED1W524I" TargetMode="External"/><Relationship Id="rId28" Type="http://schemas.openxmlformats.org/officeDocument/2006/relationships/hyperlink" Target="consultantplus://offline/ref=C00AB847EC0F31575A90C0AE720CE7B48692721A59E44BA1DFB04D0AC1WB27I" TargetMode="External"/><Relationship Id="rId36" Type="http://schemas.openxmlformats.org/officeDocument/2006/relationships/hyperlink" Target="consultantplus://offline/ref=C00AB847EC0F31575A90C0AE720CE7B48692701E59EB4BA1DFB04D0AC1B74D3B470D82248AFEFFD1W525I" TargetMode="External"/><Relationship Id="rId49" Type="http://schemas.openxmlformats.org/officeDocument/2006/relationships/hyperlink" Target="consultantplus://offline/ref=C00AB847EC0F31575A90C0AE720CE7B48692761958EE4BA1DFB04D0AC1B74D3B470D82248AFEFED0W52EI" TargetMode="External"/><Relationship Id="rId57" Type="http://schemas.openxmlformats.org/officeDocument/2006/relationships/hyperlink" Target="consultantplus://offline/ref=C00AB847EC0F31575A90C0AE720CE7B48692721A59E44BA1DFB04D0AC1B74D3B470D8223W82FI" TargetMode="External"/><Relationship Id="rId10" Type="http://schemas.openxmlformats.org/officeDocument/2006/relationships/hyperlink" Target="consultantplus://offline/ref=C00AB847EC0F31575A90C0AE720CE7B4859B731F5CEA4BA1DFB04D0AC1B74D3B470D82248AFEFED0W52FI" TargetMode="External"/><Relationship Id="rId31" Type="http://schemas.openxmlformats.org/officeDocument/2006/relationships/hyperlink" Target="consultantplus://offline/ref=C00AB847EC0F31575A90C0AE720CE7B4859B711E5BEC4BA1DFB04D0AC1WB27I" TargetMode="External"/><Relationship Id="rId44" Type="http://schemas.openxmlformats.org/officeDocument/2006/relationships/hyperlink" Target="consultantplus://offline/ref=C00AB847EC0F31575A90C0AE720CE7B48692761958EE4BA1DFB04D0AC1B74D3B470D82248AFEFED0W52FI" TargetMode="External"/><Relationship Id="rId52" Type="http://schemas.openxmlformats.org/officeDocument/2006/relationships/hyperlink" Target="consultantplus://offline/ref=C00AB847EC0F31575A90C0AE720CE7B48692701E59EB4BA1DFB04D0AC1B74D3B470D82248AFEFFD3W52DI" TargetMode="External"/><Relationship Id="rId60" Type="http://schemas.openxmlformats.org/officeDocument/2006/relationships/hyperlink" Target="consultantplus://offline/ref=C00AB847EC0F31575A90C0AE720CE7B48692721A59E44BA1DFB04D0AC1B74D3B470D82248AFEFED0W524I" TargetMode="External"/><Relationship Id="rId65" Type="http://schemas.openxmlformats.org/officeDocument/2006/relationships/hyperlink" Target="consultantplus://offline/ref=C00AB847EC0F31575A90C0AE720CE7B4859B731F5CEA4BA1DFB04D0AC1B74D3B470D82248AFEFED3W52EI" TargetMode="External"/><Relationship Id="rId73" Type="http://schemas.openxmlformats.org/officeDocument/2006/relationships/hyperlink" Target="consultantplus://offline/ref=C00AB847EC0F31575A90C0AE720CE7B4859B711E5BEC4BA1DFB04D0AC1WB27I" TargetMode="External"/><Relationship Id="rId78" Type="http://schemas.openxmlformats.org/officeDocument/2006/relationships/hyperlink" Target="consultantplus://offline/ref=C00AB847EC0F31575A90C0AE720CE7B4869279185BE54BA1DFB04D0AC1WB27I" TargetMode="External"/><Relationship Id="rId81" Type="http://schemas.openxmlformats.org/officeDocument/2006/relationships/hyperlink" Target="consultantplus://offline/ref=C00AB847EC0F31575A90C0AE720CE7B4859B721254E94BA1DFB04D0AC1WB27I" TargetMode="External"/><Relationship Id="rId86" Type="http://schemas.openxmlformats.org/officeDocument/2006/relationships/hyperlink" Target="consultantplus://offline/ref=C00AB847EC0F31575A90C0AE720CE7B4859B71195CEA4BA1DFB04D0AC1WB27I" TargetMode="External"/><Relationship Id="rId94" Type="http://schemas.openxmlformats.org/officeDocument/2006/relationships/hyperlink" Target="consultantplus://offline/ref=C00AB847EC0F31575A90C0AE720CE7B48692701E59EB4BA1DFB04D0AC1B74D3B470D82248AFEFFD3W52EI"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00AB847EC0F31575A90C0AE720CE7B48692761958EE4BA1DFB04D0AC1B74D3B470D82248AFEFED1W528I" TargetMode="External"/><Relationship Id="rId13" Type="http://schemas.openxmlformats.org/officeDocument/2006/relationships/hyperlink" Target="consultantplus://offline/ref=C00AB847EC0F31575A90C0AE720CE7B4859B711E5BEC4BA1DFB04D0AC1B74D3B470D82248AFEFED0W52DI" TargetMode="External"/><Relationship Id="rId18" Type="http://schemas.openxmlformats.org/officeDocument/2006/relationships/hyperlink" Target="consultantplus://offline/ref=C00AB847EC0F31575A90C0AE720CE7B4869370135DE94BA1DFB04D0AC1B74D3B470D82248AFEFED1W524I" TargetMode="External"/><Relationship Id="rId39" Type="http://schemas.openxmlformats.org/officeDocument/2006/relationships/hyperlink" Target="consultantplus://offline/ref=C00AB847EC0F31575A90C0AE720CE7B4859B711E5BEC4BA1DFB04D0AC1B74D3B470D82248AFEFED9W52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11577</Words>
  <Characters>65990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Ансон Екатерина Сергеевна</dc:creator>
  <cp:lastModifiedBy>Туз Мария Викторовнп</cp:lastModifiedBy>
  <cp:revision>2</cp:revision>
  <dcterms:created xsi:type="dcterms:W3CDTF">2016-10-27T08:58:00Z</dcterms:created>
  <dcterms:modified xsi:type="dcterms:W3CDTF">2016-10-27T08:58:00Z</dcterms:modified>
</cp:coreProperties>
</file>